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5F0E" w14:textId="6E239DCB" w:rsidR="006E6DB6" w:rsidRDefault="006D0D92" w:rsidP="00C227C4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5060371B" wp14:editId="27EADE9A">
            <wp:extent cx="7239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A40A1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 xml:space="preserve">АДМИНИСТРАЦИЯ СЕЛЬСКОГО ПОСЕЛЕНИЯ КУБАНЬ </w:t>
      </w:r>
    </w:p>
    <w:p w14:paraId="272E3F93" w14:textId="77777777" w:rsidR="006D0D92" w:rsidRPr="006D0D92" w:rsidRDefault="006D0D92" w:rsidP="006D0D92">
      <w:pPr>
        <w:jc w:val="center"/>
        <w:rPr>
          <w:b/>
          <w:sz w:val="28"/>
          <w:szCs w:val="28"/>
        </w:rPr>
      </w:pPr>
      <w:r w:rsidRPr="006D0D92">
        <w:rPr>
          <w:b/>
          <w:sz w:val="28"/>
          <w:szCs w:val="28"/>
        </w:rPr>
        <w:t>ГУЛЬКЕВИЧСКОГО РАЙОНА</w:t>
      </w:r>
    </w:p>
    <w:p w14:paraId="2B4F11D1" w14:textId="77777777"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36B5300" w14:textId="77777777" w:rsidR="006E6DB6" w:rsidRPr="00DF7495" w:rsidRDefault="006E6DB6" w:rsidP="00C227C4">
      <w:pPr>
        <w:jc w:val="center"/>
        <w:rPr>
          <w:b/>
        </w:rPr>
      </w:pPr>
    </w:p>
    <w:p w14:paraId="175BD2D6" w14:textId="77777777" w:rsidR="006E6DB6" w:rsidRDefault="006E6DB6" w:rsidP="00C227C4">
      <w:r>
        <w:t xml:space="preserve">от </w:t>
      </w:r>
      <w:r w:rsidR="000267C4">
        <w:t>_____________</w:t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</w:r>
      <w:r w:rsidR="00CC4FAC">
        <w:tab/>
        <w:t xml:space="preserve">№ </w:t>
      </w:r>
      <w:r w:rsidR="000267C4">
        <w:t>________</w:t>
      </w:r>
    </w:p>
    <w:p w14:paraId="38B4192F" w14:textId="06B81DA2" w:rsidR="006E6DB6" w:rsidRDefault="006E6DB6" w:rsidP="00C227C4">
      <w:pPr>
        <w:jc w:val="center"/>
      </w:pPr>
      <w:r>
        <w:t xml:space="preserve">поселок </w:t>
      </w:r>
      <w:r w:rsidR="00840B5A">
        <w:t>Кубань</w:t>
      </w:r>
    </w:p>
    <w:p w14:paraId="7036F7D0" w14:textId="77777777" w:rsidR="006E6DB6" w:rsidRDefault="006E6DB6" w:rsidP="00C227C4"/>
    <w:p w14:paraId="55B0EEC3" w14:textId="77777777" w:rsidR="00F27933" w:rsidRPr="00CB4B1E" w:rsidRDefault="00F27933" w:rsidP="00F27933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Об утверждении нормативов потребления твердого</w:t>
      </w:r>
    </w:p>
    <w:p w14:paraId="7FC48501" w14:textId="4C0B19A0" w:rsidR="00F27933" w:rsidRDefault="00F27933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>топлива для населения</w:t>
      </w:r>
      <w:r w:rsidRPr="004B7801">
        <w:rPr>
          <w:rStyle w:val="FontStyle21"/>
          <w:sz w:val="28"/>
          <w:szCs w:val="28"/>
        </w:rPr>
        <w:t xml:space="preserve"> сельского поселения </w:t>
      </w:r>
      <w:bookmarkStart w:id="0" w:name="_Hlk148603885"/>
      <w:r w:rsidR="000B0C9C">
        <w:rPr>
          <w:rStyle w:val="FontStyle21"/>
          <w:sz w:val="28"/>
          <w:szCs w:val="28"/>
        </w:rPr>
        <w:t>Кубань</w:t>
      </w:r>
    </w:p>
    <w:p w14:paraId="312F7339" w14:textId="0387DE89" w:rsidR="00F27933" w:rsidRDefault="000B0C9C" w:rsidP="00F27933">
      <w:pPr>
        <w:widowControl w:val="0"/>
        <w:autoSpaceDE w:val="0"/>
        <w:autoSpaceDN w:val="0"/>
        <w:adjustRightInd w:val="0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Гулькевичского</w:t>
      </w:r>
      <w:bookmarkEnd w:id="0"/>
      <w:r>
        <w:rPr>
          <w:rStyle w:val="FontStyle21"/>
          <w:sz w:val="28"/>
          <w:szCs w:val="28"/>
        </w:rPr>
        <w:t xml:space="preserve"> </w:t>
      </w:r>
      <w:r w:rsidR="00F27933" w:rsidRPr="004B7801">
        <w:rPr>
          <w:rStyle w:val="FontStyle21"/>
          <w:sz w:val="28"/>
          <w:szCs w:val="28"/>
        </w:rPr>
        <w:t>района</w:t>
      </w:r>
    </w:p>
    <w:p w14:paraId="7F62F2CF" w14:textId="77777777" w:rsidR="006E6DB6" w:rsidRPr="000C02E6" w:rsidRDefault="006E6DB6" w:rsidP="000C02E6"/>
    <w:p w14:paraId="1209E73D" w14:textId="77777777" w:rsidR="00EA5BAE" w:rsidRPr="000C02E6" w:rsidRDefault="00EA5BAE" w:rsidP="000C02E6"/>
    <w:p w14:paraId="60215386" w14:textId="5304B7CF" w:rsidR="000B0C9C" w:rsidRPr="000B0C9C" w:rsidRDefault="000B0C9C" w:rsidP="000B0C9C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B0C9C">
        <w:rPr>
          <w:rFonts w:ascii="Times New Roman" w:hAnsi="Times New Roman"/>
          <w:b w:val="0"/>
          <w:sz w:val="28"/>
          <w:szCs w:val="28"/>
        </w:rPr>
        <w:t xml:space="preserve">С целью реализации прав на меры социальной поддержки льготников, проживающих в домах с печным отоплением, руководствуясь Федеральным законом   </w:t>
      </w:r>
      <w:hyperlink r:id="rId7" w:history="1">
        <w:r w:rsidRPr="000B0C9C">
          <w:rPr>
            <w:rFonts w:ascii="Times New Roman" w:hAnsi="Times New Roman"/>
            <w:b w:val="0"/>
            <w:sz w:val="28"/>
            <w:szCs w:val="28"/>
          </w:rPr>
          <w:t>от  6 октября 2003 года № 131-ФЗ</w:t>
        </w:r>
      </w:hyperlink>
      <w:r w:rsidRPr="000B0C9C">
        <w:rPr>
          <w:rFonts w:ascii="Times New Roman" w:hAnsi="Times New Roman"/>
          <w:b w:val="0"/>
          <w:sz w:val="28"/>
          <w:szCs w:val="28"/>
        </w:rPr>
        <w:t xml:space="preserve">  «Об общих принципах организации местного самоуправления в Российской Федерации», статьей 157 Жилищного кодекса РФ, постановлением Правительства РФ от 23 мая 2006 года № 306  «Об  утверждении 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постановлением главы администрации (губернатора) Краснодарского края от 18 сентября 2006 года № 811 «О Порядке предоставления компенсации расходов на оплату жилого помещения и коммунальных услуг отдельным категориям граждан, проживающих в Краснодарском крае», Уставом </w:t>
      </w:r>
      <w:r w:rsidRPr="000B0C9C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 Гулькевичского</w:t>
      </w:r>
      <w:r w:rsidRPr="000B0C9C">
        <w:rPr>
          <w:rStyle w:val="FontStyle21"/>
          <w:sz w:val="28"/>
          <w:szCs w:val="28"/>
        </w:rPr>
        <w:t xml:space="preserve">  района</w:t>
      </w:r>
      <w:r w:rsidRPr="000B0C9C">
        <w:rPr>
          <w:rFonts w:ascii="Times New Roman" w:hAnsi="Times New Roman"/>
          <w:b w:val="0"/>
          <w:color w:val="000000"/>
          <w:sz w:val="28"/>
          <w:szCs w:val="28"/>
        </w:rPr>
        <w:t>,   постановляю:</w:t>
      </w:r>
    </w:p>
    <w:p w14:paraId="798E3536" w14:textId="0D6CE991" w:rsidR="000B0C9C" w:rsidRPr="000B0C9C" w:rsidRDefault="000B0C9C" w:rsidP="000B0C9C">
      <w:pPr>
        <w:ind w:firstLine="709"/>
        <w:jc w:val="both"/>
        <w:rPr>
          <w:sz w:val="28"/>
          <w:szCs w:val="28"/>
        </w:rPr>
      </w:pPr>
      <w:r w:rsidRPr="000B0C9C">
        <w:rPr>
          <w:sz w:val="28"/>
          <w:szCs w:val="28"/>
        </w:rPr>
        <w:t xml:space="preserve">1. </w:t>
      </w:r>
      <w:r w:rsidRPr="000B0C9C">
        <w:rPr>
          <w:color w:val="000000"/>
          <w:sz w:val="28"/>
          <w:szCs w:val="28"/>
        </w:rPr>
        <w:t xml:space="preserve">Утвердить </w:t>
      </w:r>
      <w:r w:rsidRPr="000B0C9C">
        <w:rPr>
          <w:sz w:val="28"/>
          <w:szCs w:val="28"/>
        </w:rPr>
        <w:t xml:space="preserve">нормативы потребления твердого топлива для жилых домов с печным отоплением в </w:t>
      </w:r>
      <w:r w:rsidRPr="000B0C9C">
        <w:rPr>
          <w:rStyle w:val="FontStyle21"/>
          <w:b w:val="0"/>
          <w:bCs w:val="0"/>
          <w:sz w:val="28"/>
          <w:szCs w:val="28"/>
        </w:rPr>
        <w:t>сельском поселении Кубань Гулькевичского   района</w:t>
      </w:r>
      <w:r>
        <w:rPr>
          <w:rStyle w:val="FontStyle21"/>
          <w:b w:val="0"/>
          <w:bCs w:val="0"/>
          <w:sz w:val="28"/>
          <w:szCs w:val="28"/>
        </w:rPr>
        <w:t>,</w:t>
      </w:r>
      <w:r w:rsidRPr="000B0C9C">
        <w:rPr>
          <w:b/>
          <w:bCs/>
          <w:sz w:val="28"/>
          <w:szCs w:val="28"/>
        </w:rPr>
        <w:t xml:space="preserve"> </w:t>
      </w:r>
      <w:r w:rsidRPr="000B0C9C">
        <w:rPr>
          <w:sz w:val="28"/>
          <w:szCs w:val="28"/>
        </w:rPr>
        <w:t>согласно приложению к настоящему постановлению.</w:t>
      </w:r>
    </w:p>
    <w:p w14:paraId="126A1607" w14:textId="77777777" w:rsidR="000B0C9C" w:rsidRDefault="000B0C9C" w:rsidP="000B0C9C">
      <w:pPr>
        <w:widowControl w:val="0"/>
        <w:ind w:firstLine="709"/>
        <w:jc w:val="both"/>
        <w:rPr>
          <w:sz w:val="28"/>
          <w:szCs w:val="28"/>
        </w:rPr>
      </w:pPr>
      <w:r w:rsidRPr="000B0C9C">
        <w:rPr>
          <w:sz w:val="28"/>
          <w:szCs w:val="28"/>
        </w:rPr>
        <w:t xml:space="preserve">2. </w:t>
      </w:r>
      <w:bookmarkStart w:id="1" w:name="sub_4"/>
      <w:r>
        <w:rPr>
          <w:sz w:val="28"/>
          <w:szCs w:val="28"/>
        </w:rPr>
        <w:t>Ведущему специалисту администрации сельского поселения Кубань Гулькевичского района Бредихиной Л.В. о</w:t>
      </w:r>
      <w:r w:rsidRPr="00F04860">
        <w:rPr>
          <w:sz w:val="28"/>
          <w:szCs w:val="28"/>
          <w:lang w:eastAsia="ar-SA"/>
        </w:rPr>
        <w:t xml:space="preserve">публиковать настоящее постановление в общественно-политической газете Гулькевичского района </w:t>
      </w:r>
      <w:r>
        <w:rPr>
          <w:sz w:val="28"/>
          <w:szCs w:val="28"/>
          <w:lang w:eastAsia="ar-SA"/>
        </w:rPr>
        <w:t xml:space="preserve">          </w:t>
      </w:r>
      <w:proofErr w:type="gramStart"/>
      <w:r>
        <w:rPr>
          <w:sz w:val="28"/>
          <w:szCs w:val="28"/>
          <w:lang w:eastAsia="ar-SA"/>
        </w:rPr>
        <w:t xml:space="preserve">   </w:t>
      </w:r>
      <w:r w:rsidRPr="00F04860">
        <w:rPr>
          <w:sz w:val="28"/>
          <w:szCs w:val="28"/>
          <w:lang w:eastAsia="ar-SA"/>
        </w:rPr>
        <w:t>«</w:t>
      </w:r>
      <w:proofErr w:type="gramEnd"/>
      <w:r w:rsidRPr="00F04860">
        <w:rPr>
          <w:sz w:val="28"/>
          <w:szCs w:val="28"/>
          <w:lang w:eastAsia="ar-SA"/>
        </w:rPr>
        <w:t xml:space="preserve">В 24 часа» и разместить на сайте администрации </w:t>
      </w:r>
      <w:r>
        <w:rPr>
          <w:sz w:val="28"/>
          <w:szCs w:val="28"/>
          <w:lang w:eastAsia="ar-SA"/>
        </w:rPr>
        <w:t>сельского поселения Кубань</w:t>
      </w:r>
      <w:r w:rsidRPr="00F04860">
        <w:rPr>
          <w:sz w:val="28"/>
          <w:szCs w:val="28"/>
          <w:lang w:eastAsia="ar-SA"/>
        </w:rPr>
        <w:t xml:space="preserve"> Гулькевичского района в информационно-телекоммуникационной сети «Интернет»</w:t>
      </w:r>
      <w:r>
        <w:rPr>
          <w:sz w:val="28"/>
          <w:szCs w:val="28"/>
          <w:lang w:eastAsia="ar-SA"/>
        </w:rPr>
        <w:t xml:space="preserve"> </w:t>
      </w:r>
      <w:r w:rsidRPr="00A32B42">
        <w:rPr>
          <w:sz w:val="28"/>
          <w:szCs w:val="28"/>
          <w:lang w:eastAsia="ar-SA"/>
        </w:rPr>
        <w:t>https://kubangul.ru</w:t>
      </w:r>
      <w:r>
        <w:rPr>
          <w:sz w:val="28"/>
          <w:szCs w:val="28"/>
          <w:lang w:eastAsia="ar-SA"/>
        </w:rPr>
        <w:t>.</w:t>
      </w:r>
    </w:p>
    <w:p w14:paraId="09DA9B21" w14:textId="0ADBCC55" w:rsidR="000B0C9C" w:rsidRPr="000B0C9C" w:rsidRDefault="000B0C9C" w:rsidP="000B0C9C">
      <w:pPr>
        <w:pStyle w:val="11"/>
        <w:widowControl w:val="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0B0C9C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0B0C9C">
        <w:rPr>
          <w:rFonts w:ascii="Times New Roman" w:eastAsia="Lucida Sans Unicode" w:hAnsi="Times New Roman"/>
          <w:b w:val="0"/>
          <w:bCs w:val="0"/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14:paraId="227DF4D7" w14:textId="77777777" w:rsidR="000B0C9C" w:rsidRPr="00B11118" w:rsidRDefault="000B0C9C" w:rsidP="000B0C9C">
      <w:pPr>
        <w:pStyle w:val="a6"/>
        <w:spacing w:after="0"/>
        <w:ind w:firstLine="709"/>
        <w:jc w:val="both"/>
        <w:rPr>
          <w:sz w:val="28"/>
          <w:szCs w:val="28"/>
        </w:rPr>
      </w:pPr>
      <w:bookmarkStart w:id="2" w:name="sub_5"/>
      <w:bookmarkEnd w:id="1"/>
      <w:r w:rsidRPr="000B0C9C">
        <w:rPr>
          <w:sz w:val="28"/>
          <w:szCs w:val="28"/>
        </w:rPr>
        <w:t xml:space="preserve">4. </w:t>
      </w:r>
      <w:bookmarkEnd w:id="2"/>
      <w:r w:rsidRPr="000B0C9C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223B4695" w14:textId="77777777" w:rsidR="006E6DB6" w:rsidRPr="000C02E6" w:rsidRDefault="006E6DB6" w:rsidP="000C02E6">
      <w:pPr>
        <w:pStyle w:val="a6"/>
        <w:spacing w:after="0" w:line="276" w:lineRule="auto"/>
        <w:ind w:firstLine="708"/>
        <w:jc w:val="both"/>
        <w:rPr>
          <w:b/>
          <w:sz w:val="28"/>
          <w:szCs w:val="28"/>
        </w:rPr>
      </w:pPr>
    </w:p>
    <w:p w14:paraId="570F760E" w14:textId="77777777" w:rsidR="006E6DB6" w:rsidRPr="00DF7495" w:rsidRDefault="006E6DB6" w:rsidP="00735501">
      <w:pPr>
        <w:pStyle w:val="a6"/>
        <w:spacing w:after="0" w:line="276" w:lineRule="auto"/>
        <w:ind w:firstLine="708"/>
        <w:jc w:val="both"/>
        <w:rPr>
          <w:b/>
        </w:rPr>
      </w:pPr>
    </w:p>
    <w:p w14:paraId="0730CC35" w14:textId="73AC3307" w:rsidR="006E6DB6" w:rsidRPr="001F6D85" w:rsidRDefault="00CF3840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6DB6" w:rsidRPr="001F6D8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E6DB6" w:rsidRPr="001F6D85">
        <w:rPr>
          <w:sz w:val="28"/>
          <w:szCs w:val="28"/>
        </w:rPr>
        <w:t xml:space="preserve">сельского поселения </w:t>
      </w:r>
      <w:r w:rsidR="00840B5A">
        <w:rPr>
          <w:sz w:val="28"/>
          <w:szCs w:val="28"/>
        </w:rPr>
        <w:t>Кубань</w:t>
      </w:r>
    </w:p>
    <w:p w14:paraId="7616CDEA" w14:textId="74D50F94" w:rsidR="006E6DB6" w:rsidRDefault="00B664D9" w:rsidP="00735501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0B5A">
        <w:rPr>
          <w:sz w:val="28"/>
          <w:szCs w:val="28"/>
        </w:rPr>
        <w:t xml:space="preserve">           В.А. Пеплов</w:t>
      </w:r>
    </w:p>
    <w:p w14:paraId="72C5AF08" w14:textId="77777777" w:rsidR="000B0C9C" w:rsidRPr="000B0C9C" w:rsidRDefault="000B0C9C" w:rsidP="000B0C9C">
      <w:pPr>
        <w:ind w:firstLine="5103"/>
        <w:rPr>
          <w:rStyle w:val="af1"/>
          <w:b w:val="0"/>
          <w:bCs w:val="0"/>
          <w:caps/>
          <w:sz w:val="28"/>
          <w:szCs w:val="28"/>
        </w:rPr>
      </w:pPr>
      <w:r w:rsidRPr="000B0C9C">
        <w:rPr>
          <w:rStyle w:val="af1"/>
          <w:b w:val="0"/>
          <w:bCs w:val="0"/>
          <w:caps/>
          <w:sz w:val="28"/>
          <w:szCs w:val="28"/>
        </w:rPr>
        <w:lastRenderedPageBreak/>
        <w:t xml:space="preserve">Приложение </w:t>
      </w:r>
    </w:p>
    <w:p w14:paraId="24D8C5D0" w14:textId="77777777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</w:p>
    <w:p w14:paraId="2B297270" w14:textId="77777777" w:rsidR="000B0C9C" w:rsidRPr="000B0C9C" w:rsidRDefault="000B0C9C" w:rsidP="000B0C9C">
      <w:pPr>
        <w:ind w:firstLine="5103"/>
        <w:rPr>
          <w:b/>
          <w:bCs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УТВЕРЖДЕНЫ</w:t>
      </w:r>
    </w:p>
    <w:p w14:paraId="7017FD2A" w14:textId="77777777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hyperlink w:anchor="sub_0" w:history="1">
        <w:r w:rsidRPr="000B0C9C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036CB9">
        <w:rPr>
          <w:sz w:val="28"/>
          <w:szCs w:val="28"/>
        </w:rPr>
        <w:t xml:space="preserve"> </w:t>
      </w:r>
      <w:r w:rsidRPr="000B0C9C">
        <w:rPr>
          <w:rStyle w:val="af1"/>
          <w:b w:val="0"/>
          <w:bCs w:val="0"/>
          <w:sz w:val="28"/>
          <w:szCs w:val="28"/>
        </w:rPr>
        <w:t xml:space="preserve">администрации </w:t>
      </w:r>
    </w:p>
    <w:p w14:paraId="6358233A" w14:textId="5DC9CAB6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>сельского поселения</w:t>
      </w:r>
      <w:r>
        <w:rPr>
          <w:rStyle w:val="af1"/>
          <w:b w:val="0"/>
          <w:bCs w:val="0"/>
          <w:sz w:val="28"/>
          <w:szCs w:val="28"/>
        </w:rPr>
        <w:t xml:space="preserve"> Кубань</w:t>
      </w:r>
    </w:p>
    <w:p w14:paraId="474C425C" w14:textId="7EFE4CFC" w:rsidR="000B0C9C" w:rsidRPr="000B0C9C" w:rsidRDefault="000B0C9C" w:rsidP="000B0C9C">
      <w:pPr>
        <w:ind w:firstLine="5103"/>
        <w:rPr>
          <w:rStyle w:val="af1"/>
          <w:b w:val="0"/>
          <w:bCs w:val="0"/>
          <w:sz w:val="28"/>
          <w:szCs w:val="28"/>
        </w:rPr>
      </w:pPr>
      <w:r>
        <w:rPr>
          <w:rStyle w:val="af1"/>
          <w:b w:val="0"/>
          <w:bCs w:val="0"/>
          <w:sz w:val="28"/>
          <w:szCs w:val="28"/>
        </w:rPr>
        <w:t>Гулькевичского</w:t>
      </w:r>
      <w:r w:rsidRPr="000B0C9C">
        <w:rPr>
          <w:rStyle w:val="af1"/>
          <w:b w:val="0"/>
          <w:bCs w:val="0"/>
          <w:sz w:val="28"/>
          <w:szCs w:val="28"/>
        </w:rPr>
        <w:t xml:space="preserve"> района</w:t>
      </w:r>
    </w:p>
    <w:p w14:paraId="539A988A" w14:textId="5F80A73E" w:rsidR="000B0C9C" w:rsidRPr="00036CB9" w:rsidRDefault="000B0C9C" w:rsidP="000B0C9C">
      <w:pPr>
        <w:ind w:firstLine="5103"/>
        <w:rPr>
          <w:rStyle w:val="af1"/>
          <w:b w:val="0"/>
          <w:sz w:val="28"/>
          <w:szCs w:val="28"/>
        </w:rPr>
      </w:pPr>
      <w:r w:rsidRPr="000B0C9C">
        <w:rPr>
          <w:rStyle w:val="af1"/>
          <w:b w:val="0"/>
          <w:bCs w:val="0"/>
          <w:sz w:val="28"/>
          <w:szCs w:val="28"/>
        </w:rPr>
        <w:t xml:space="preserve">от </w:t>
      </w:r>
      <w:r>
        <w:rPr>
          <w:rStyle w:val="af1"/>
          <w:b w:val="0"/>
          <w:bCs w:val="0"/>
          <w:sz w:val="28"/>
          <w:szCs w:val="28"/>
        </w:rPr>
        <w:t>_____________</w:t>
      </w:r>
      <w:r w:rsidRPr="000B0C9C">
        <w:rPr>
          <w:rStyle w:val="af1"/>
          <w:b w:val="0"/>
          <w:bCs w:val="0"/>
          <w:sz w:val="28"/>
          <w:szCs w:val="28"/>
        </w:rPr>
        <w:t xml:space="preserve"> № </w:t>
      </w:r>
      <w:r>
        <w:rPr>
          <w:rStyle w:val="af1"/>
          <w:b w:val="0"/>
          <w:bCs w:val="0"/>
          <w:sz w:val="28"/>
          <w:szCs w:val="28"/>
        </w:rPr>
        <w:t>_______</w:t>
      </w:r>
    </w:p>
    <w:p w14:paraId="6CDACD28" w14:textId="77777777" w:rsidR="000B0C9C" w:rsidRPr="00036CB9" w:rsidRDefault="000B0C9C" w:rsidP="000B0C9C">
      <w:pPr>
        <w:rPr>
          <w:sz w:val="28"/>
          <w:szCs w:val="28"/>
        </w:rPr>
      </w:pPr>
    </w:p>
    <w:p w14:paraId="20FD6E5F" w14:textId="77777777" w:rsidR="000B0C9C" w:rsidRPr="00CB4B1E" w:rsidRDefault="000B0C9C" w:rsidP="000B0C9C"/>
    <w:p w14:paraId="357FE949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НОРМАТИВЫ</w:t>
      </w:r>
    </w:p>
    <w:p w14:paraId="072566E5" w14:textId="77777777" w:rsidR="000B0C9C" w:rsidRPr="00CB4B1E" w:rsidRDefault="000B0C9C" w:rsidP="000B0C9C">
      <w:pPr>
        <w:jc w:val="center"/>
        <w:rPr>
          <w:sz w:val="28"/>
          <w:szCs w:val="28"/>
        </w:rPr>
      </w:pPr>
      <w:r w:rsidRPr="00CB4B1E">
        <w:rPr>
          <w:b/>
          <w:bCs/>
          <w:sz w:val="28"/>
          <w:szCs w:val="28"/>
        </w:rPr>
        <w:t>потребления твердого топлива населением</w:t>
      </w:r>
    </w:p>
    <w:p w14:paraId="40E91CB5" w14:textId="13806A8E" w:rsidR="000B0C9C" w:rsidRDefault="000B0C9C" w:rsidP="000B0C9C">
      <w:pPr>
        <w:jc w:val="center"/>
        <w:rPr>
          <w:rStyle w:val="FontStyle21"/>
          <w:sz w:val="28"/>
          <w:szCs w:val="28"/>
        </w:rPr>
      </w:pPr>
      <w:r w:rsidRPr="00CB4B1E">
        <w:rPr>
          <w:b/>
          <w:bCs/>
          <w:sz w:val="28"/>
          <w:szCs w:val="28"/>
        </w:rPr>
        <w:t xml:space="preserve">на территории </w:t>
      </w:r>
      <w:r w:rsidRPr="004B7801">
        <w:rPr>
          <w:rStyle w:val="FontStyle21"/>
          <w:sz w:val="28"/>
          <w:szCs w:val="28"/>
        </w:rPr>
        <w:t xml:space="preserve">сельского поселения </w:t>
      </w:r>
      <w:r>
        <w:rPr>
          <w:rStyle w:val="FontStyle21"/>
          <w:sz w:val="28"/>
          <w:szCs w:val="28"/>
        </w:rPr>
        <w:t>Кубань</w:t>
      </w:r>
    </w:p>
    <w:p w14:paraId="49FF2A77" w14:textId="0304F0F0" w:rsidR="000B0C9C" w:rsidRDefault="000B0C9C" w:rsidP="000B0C9C">
      <w:pPr>
        <w:jc w:val="center"/>
      </w:pPr>
      <w:r>
        <w:rPr>
          <w:rStyle w:val="FontStyle21"/>
          <w:sz w:val="28"/>
          <w:szCs w:val="28"/>
        </w:rPr>
        <w:t xml:space="preserve">Гулькевичского </w:t>
      </w:r>
      <w:r w:rsidRPr="004B7801">
        <w:rPr>
          <w:rStyle w:val="FontStyle21"/>
          <w:sz w:val="28"/>
          <w:szCs w:val="28"/>
        </w:rPr>
        <w:t>района</w:t>
      </w:r>
      <w:r w:rsidRPr="00CB4B1E">
        <w:t> </w:t>
      </w:r>
    </w:p>
    <w:p w14:paraId="5D0CE17C" w14:textId="77777777" w:rsidR="000B0C9C" w:rsidRPr="00CB4B1E" w:rsidRDefault="000B0C9C" w:rsidP="000B0C9C">
      <w:pPr>
        <w:jc w:val="center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727"/>
        <w:gridCol w:w="1914"/>
        <w:gridCol w:w="4005"/>
      </w:tblGrid>
      <w:tr w:rsidR="000B0C9C" w:rsidRPr="00CB4B1E" w14:paraId="5B7312E0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1C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№</w:t>
            </w:r>
          </w:p>
          <w:p w14:paraId="103014C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D6C7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Наименование твердого топлива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5FA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5FE22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Норматив на 1 кв.м. общей площади жилого помещения в год</w:t>
            </w:r>
          </w:p>
        </w:tc>
      </w:tr>
      <w:tr w:rsidR="000B0C9C" w:rsidRPr="00CB4B1E" w14:paraId="6FAACEF5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01E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DAC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Дрова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29794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куб. м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EFF0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0,13</w:t>
            </w:r>
          </w:p>
        </w:tc>
      </w:tr>
      <w:tr w:rsidR="000B0C9C" w:rsidRPr="00CB4B1E" w14:paraId="62BD0514" w14:textId="77777777" w:rsidTr="002117E8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2881D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84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Уголь каменный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4BCB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кг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81BC" w14:textId="77777777" w:rsidR="000B0C9C" w:rsidRPr="00CB4B1E" w:rsidRDefault="000B0C9C" w:rsidP="002117E8">
            <w:pPr>
              <w:jc w:val="both"/>
              <w:rPr>
                <w:sz w:val="28"/>
                <w:szCs w:val="28"/>
              </w:rPr>
            </w:pPr>
            <w:r w:rsidRPr="00CB4B1E">
              <w:rPr>
                <w:sz w:val="28"/>
                <w:szCs w:val="28"/>
              </w:rPr>
              <w:t>47,5</w:t>
            </w:r>
          </w:p>
        </w:tc>
      </w:tr>
    </w:tbl>
    <w:p w14:paraId="0878ACCE" w14:textId="77777777" w:rsidR="000B0C9C" w:rsidRDefault="000B0C9C" w:rsidP="000B0C9C">
      <w:pPr>
        <w:rPr>
          <w:sz w:val="28"/>
          <w:szCs w:val="28"/>
        </w:rPr>
      </w:pPr>
    </w:p>
    <w:p w14:paraId="188A1AD4" w14:textId="77777777" w:rsidR="000B0C9C" w:rsidRDefault="000B0C9C" w:rsidP="000B0C9C">
      <w:pPr>
        <w:rPr>
          <w:sz w:val="28"/>
          <w:szCs w:val="28"/>
        </w:rPr>
      </w:pPr>
    </w:p>
    <w:p w14:paraId="3469ED6E" w14:textId="28FF4F2D" w:rsidR="000B0C9C" w:rsidRPr="00036CB9" w:rsidRDefault="000B0C9C" w:rsidP="000B0C9C">
      <w:pPr>
        <w:pStyle w:val="af2"/>
        <w:tabs>
          <w:tab w:val="left" w:pos="73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36C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5EC65506" w14:textId="2D556BE2" w:rsidR="000B0C9C" w:rsidRPr="00036CB9" w:rsidRDefault="000B0C9C" w:rsidP="000B0C9C">
      <w:pPr>
        <w:rPr>
          <w:sz w:val="28"/>
          <w:szCs w:val="28"/>
        </w:rPr>
      </w:pPr>
      <w:r w:rsidRPr="00036CB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Кубань</w:t>
      </w:r>
    </w:p>
    <w:p w14:paraId="79B8ACA1" w14:textId="5066478E" w:rsidR="000B0C9C" w:rsidRPr="00036CB9" w:rsidRDefault="000B0C9C" w:rsidP="000B0C9C">
      <w:pPr>
        <w:rPr>
          <w:sz w:val="28"/>
          <w:szCs w:val="28"/>
        </w:rPr>
      </w:pPr>
      <w:r>
        <w:rPr>
          <w:sz w:val="28"/>
          <w:szCs w:val="28"/>
        </w:rPr>
        <w:t>Гулькевичского</w:t>
      </w:r>
      <w:r w:rsidRPr="00036CB9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М.С. Белоусова</w:t>
      </w:r>
    </w:p>
    <w:p w14:paraId="144F2343" w14:textId="77777777" w:rsidR="000B0C9C" w:rsidRDefault="000B0C9C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698EC2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E010CA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D8A03C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2096D7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359BFD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9A01522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1552BE4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11F893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F25CD34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1102BBB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01BF6D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C2A2163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40D2A61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5AA2CE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F50AC1C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0E991CF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ECE03C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7D0CE26D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106CA99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6C67F990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C31CBF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CB22DF8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52BD6286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2234935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DE79997" w14:textId="77777777" w:rsidR="00796140" w:rsidRDefault="00796140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783050C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63C00FB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5F32EDC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0DC2E0A3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91348F8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0215E94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48696604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323BB602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p w14:paraId="2F29EA40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tbl>
      <w:tblPr>
        <w:tblStyle w:val="a3"/>
        <w:tblW w:w="10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191"/>
      </w:tblGrid>
      <w:tr w:rsidR="004404C2" w14:paraId="46D955DE" w14:textId="77777777" w:rsidTr="007F34DF">
        <w:tc>
          <w:tcPr>
            <w:tcW w:w="5070" w:type="dxa"/>
          </w:tcPr>
          <w:p w14:paraId="5A93585C" w14:textId="77777777" w:rsidR="004404C2" w:rsidRDefault="004404C2" w:rsidP="007F34DF">
            <w:pPr>
              <w:spacing w:line="276" w:lineRule="auto"/>
              <w:rPr>
                <w:sz w:val="36"/>
                <w:szCs w:val="36"/>
                <w:lang w:eastAsia="en-US"/>
              </w:rPr>
            </w:pPr>
          </w:p>
        </w:tc>
        <w:tc>
          <w:tcPr>
            <w:tcW w:w="5191" w:type="dxa"/>
            <w:hideMark/>
          </w:tcPr>
          <w:p w14:paraId="61B1B14A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78EB44FD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>УТВЕРЖДЕНО</w:t>
            </w:r>
          </w:p>
          <w:p w14:paraId="74C28755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 xml:space="preserve">постановлением администрации сельского поселения </w:t>
            </w:r>
            <w:r>
              <w:rPr>
                <w:sz w:val="28"/>
                <w:szCs w:val="28"/>
                <w:lang w:eastAsia="en-US"/>
              </w:rPr>
              <w:t>Кубань</w:t>
            </w:r>
          </w:p>
          <w:p w14:paraId="65CEB798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Гулькевичского района</w:t>
            </w:r>
          </w:p>
          <w:p w14:paraId="46663BD4" w14:textId="77777777" w:rsidR="004404C2" w:rsidRPr="008206DF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206DF">
              <w:rPr>
                <w:sz w:val="28"/>
                <w:szCs w:val="28"/>
                <w:lang w:eastAsia="en-US"/>
              </w:rPr>
              <w:t>от ____________№ ____</w:t>
            </w:r>
          </w:p>
          <w:p w14:paraId="5B120649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D88094A" w14:textId="77777777" w:rsidR="004404C2" w:rsidRDefault="004404C2" w:rsidP="007F34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ABFF467" w14:textId="77777777" w:rsidR="004404C2" w:rsidRPr="008A0CB5" w:rsidRDefault="004404C2" w:rsidP="004404C2">
      <w:pPr>
        <w:pStyle w:val="default"/>
        <w:spacing w:before="0" w:beforeAutospacing="0" w:after="0" w:afterAutospacing="0" w:line="276" w:lineRule="auto"/>
        <w:ind w:firstLine="150"/>
        <w:jc w:val="center"/>
        <w:rPr>
          <w:b/>
          <w:bCs/>
          <w:color w:val="000000"/>
          <w:sz w:val="28"/>
          <w:szCs w:val="28"/>
        </w:rPr>
      </w:pPr>
      <w:r w:rsidRPr="008A0CB5">
        <w:rPr>
          <w:b/>
          <w:bCs/>
          <w:color w:val="000000"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на территории сельского поселения </w:t>
      </w:r>
      <w:r>
        <w:rPr>
          <w:b/>
          <w:bCs/>
          <w:color w:val="000000"/>
          <w:sz w:val="28"/>
          <w:szCs w:val="28"/>
        </w:rPr>
        <w:t>Кубань</w:t>
      </w:r>
      <w:r w:rsidRPr="008A0CB5">
        <w:rPr>
          <w:b/>
          <w:bCs/>
          <w:color w:val="000000"/>
          <w:sz w:val="28"/>
          <w:szCs w:val="28"/>
        </w:rPr>
        <w:t xml:space="preserve"> Гулькевичского района</w:t>
      </w:r>
    </w:p>
    <w:p w14:paraId="510FC339" w14:textId="77777777" w:rsidR="004404C2" w:rsidRDefault="004404C2" w:rsidP="004404C2">
      <w:pPr>
        <w:pStyle w:val="default"/>
        <w:spacing w:before="0" w:beforeAutospacing="0" w:after="0" w:afterAutospacing="0" w:line="276" w:lineRule="auto"/>
        <w:ind w:firstLine="150"/>
        <w:jc w:val="both"/>
        <w:rPr>
          <w:color w:val="1E1E1E"/>
          <w:sz w:val="28"/>
          <w:szCs w:val="28"/>
        </w:rPr>
      </w:pPr>
    </w:p>
    <w:p w14:paraId="64C1373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36F830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                                         1.Общие положения</w:t>
      </w:r>
    </w:p>
    <w:p w14:paraId="4802AC2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2992999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Координационный или совещательный орган по развитию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>Кубань</w:t>
      </w:r>
      <w:r w:rsidRPr="00386751">
        <w:rPr>
          <w:bCs/>
          <w:sz w:val="28"/>
          <w:szCs w:val="28"/>
        </w:rPr>
        <w:t xml:space="preserve"> Гулькевичского района (далее - координационный или совещательный орган) является коллегиальным, совещательным и консультативным органом. Координационный или совещательный орган осуществляет свою деятельность на общественных началах.</w:t>
      </w:r>
    </w:p>
    <w:p w14:paraId="781A749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Координационный или совещательный орган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а также настоящим Положением.</w:t>
      </w:r>
    </w:p>
    <w:p w14:paraId="29F7BD0B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lastRenderedPageBreak/>
        <w:t>1.3.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Решения координационного или совещательного органа, принимаемые в соответствии с его компетенцией, носят рекомендательный характер.</w:t>
      </w:r>
    </w:p>
    <w:p w14:paraId="201C0FF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F9D165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    2.Основные задачи координационного или совещательного органа</w:t>
      </w:r>
    </w:p>
    <w:p w14:paraId="786F4732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00B348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1.Основными задачами координационного или совещательного органа являются:</w:t>
      </w:r>
    </w:p>
    <w:p w14:paraId="28EB50D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 Гулькевичского</w:t>
      </w:r>
      <w:proofErr w:type="gramEnd"/>
      <w:r w:rsidRPr="00386751">
        <w:rPr>
          <w:bCs/>
          <w:sz w:val="28"/>
          <w:szCs w:val="28"/>
        </w:rPr>
        <w:t xml:space="preserve"> района;</w:t>
      </w:r>
    </w:p>
    <w:p w14:paraId="66896FF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-выдвижение и поддержка инициатив, направленных на реализацию государственной политики в области развития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района;</w:t>
      </w:r>
    </w:p>
    <w:p w14:paraId="41986BF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14:paraId="0F72761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3528186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86751">
        <w:rPr>
          <w:bCs/>
          <w:sz w:val="28"/>
          <w:szCs w:val="28"/>
        </w:rPr>
        <w:t>3.Основные функции координационного или совещательного органа</w:t>
      </w:r>
    </w:p>
    <w:p w14:paraId="5E3D2A64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6B902BA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Основными функциями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 являются:</w:t>
      </w:r>
    </w:p>
    <w:p w14:paraId="14E759AC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-разработка предложений по реализации и совершенствованию государственной политики в области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0A67D15D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-разработка предложений по устранению административных барьеров, препятствующих развитию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4BD780E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-участие в установленном порядке в подготовке проектов нормативных правовых по вопросам развития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 Гулькевичского</w:t>
      </w:r>
      <w:proofErr w:type="gramEnd"/>
      <w:r w:rsidRPr="00386751">
        <w:rPr>
          <w:bCs/>
          <w:sz w:val="28"/>
          <w:szCs w:val="28"/>
        </w:rPr>
        <w:t xml:space="preserve"> района;</w:t>
      </w:r>
    </w:p>
    <w:p w14:paraId="2578E68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-содействие в разработке целевых программ по развитию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района;</w:t>
      </w:r>
    </w:p>
    <w:p w14:paraId="2A307CE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-проведение анализа ситуации, складывающейся в области развития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района;</w:t>
      </w:r>
    </w:p>
    <w:p w14:paraId="21342B58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lastRenderedPageBreak/>
        <w:t>-обобщение и распространение положительного опыта деятельности субъектов малого и среднего предпринимательства на территории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района.</w:t>
      </w:r>
    </w:p>
    <w:p w14:paraId="696F93C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7884233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386751">
        <w:rPr>
          <w:bCs/>
          <w:sz w:val="28"/>
          <w:szCs w:val="28"/>
        </w:rPr>
        <w:t>4.Права координационного или совещательного органа</w:t>
      </w:r>
    </w:p>
    <w:p w14:paraId="0047AF2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91636AA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4.1. Координационный или совещательный орган для осуществления возложенных на него функций имеет право:</w:t>
      </w:r>
    </w:p>
    <w:p w14:paraId="443C0202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-запрашивать и получать в установленном порядке от органов местного самоуправления муниципальных образований Гулькевичского района и иных организаций информацию, необходимую для осуществления деятельности координационного совета;</w:t>
      </w:r>
    </w:p>
    <w:p w14:paraId="4D25DE5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-направлять предложения и решения координационного или совещательного органа, органам местного самоуправления муниципальных образований Гулькевичского района и иным организациям с целью выработки согласованных решений по проблемам развития малого и среднего предпринимательства на территории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 xml:space="preserve">Гулькевичского района </w:t>
      </w:r>
    </w:p>
    <w:p w14:paraId="40CEB03A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-приглашать в установленном порядке на свои заседания представителей органов местного самоуправления муниципальных образований Гулькевичского района и иных организаций, а также иных специалистов;</w:t>
      </w:r>
    </w:p>
    <w:p w14:paraId="544B830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-формировать по основным вопросам своей деятельности, постоянно действующие комиссии и временные рабочие группы из числа членов координационного или совещательного органа, а также в случае необходимости привлекать к работе в них специалистов, не входящих в состав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органа.</w:t>
      </w:r>
    </w:p>
    <w:p w14:paraId="6FED805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561BF0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86751">
        <w:rPr>
          <w:bCs/>
          <w:sz w:val="28"/>
          <w:szCs w:val="28"/>
        </w:rPr>
        <w:t>5.Состав координационного или совещательного орган.</w:t>
      </w:r>
    </w:p>
    <w:p w14:paraId="11E9802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45E521A5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Координационный или совещательной орган состоит из председателя координационного или совещательного органа, заместителей председателя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органа, секретаря координационного или совещательного органа и членов координационного и совещательного органа.</w:t>
      </w:r>
    </w:p>
    <w:p w14:paraId="02487E8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Состав координационного или совещательного органа утверждается постановлением администрации сельского поселения </w:t>
      </w:r>
      <w:r>
        <w:rPr>
          <w:bCs/>
          <w:sz w:val="28"/>
          <w:szCs w:val="28"/>
        </w:rPr>
        <w:t xml:space="preserve">Кубань </w:t>
      </w:r>
      <w:r w:rsidRPr="00386751">
        <w:rPr>
          <w:bCs/>
          <w:sz w:val="28"/>
          <w:szCs w:val="28"/>
        </w:rPr>
        <w:t>Гулькевичского района.</w:t>
      </w:r>
    </w:p>
    <w:p w14:paraId="3229B9E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 xml:space="preserve">Председатель координационного или совещательного органа осуществляет общее руководство деятельностью координационного или совещательного органа, утверждает планы работы координационного или совещательного органа, созывает заседания и председательствует на них, дает </w:t>
      </w:r>
      <w:r w:rsidRPr="00386751">
        <w:rPr>
          <w:bCs/>
          <w:sz w:val="28"/>
          <w:szCs w:val="28"/>
        </w:rPr>
        <w:lastRenderedPageBreak/>
        <w:t>поручения членам координационного или совещательного органа, подписывает от имени координационного или совещательного органа все документы, связанные с его деятельностью.</w:t>
      </w:r>
    </w:p>
    <w:p w14:paraId="05CCF49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Заместитель председателя координационного или совещательного органа выполняют функции председателя координационного или совещательного органа в случае его отсутствия, а также по его поручению.</w:t>
      </w:r>
    </w:p>
    <w:p w14:paraId="22CFF50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5.5.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Секретарь координационного или совещательного органа:</w:t>
      </w:r>
    </w:p>
    <w:p w14:paraId="1EF82C3E" w14:textId="77777777" w:rsidR="004404C2" w:rsidRPr="00386751" w:rsidRDefault="004404C2" w:rsidP="004404C2">
      <w:pPr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-обеспечивает разработку проектов планов работы координационного или совещательного органа;</w:t>
      </w:r>
    </w:p>
    <w:p w14:paraId="31C6156D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-составляет проект повестки дня его заседаний, организует подготовку материалов к заседаниям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органа, а также проектов его решений;</w:t>
      </w:r>
    </w:p>
    <w:p w14:paraId="1730B45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-информирует членов координационного или совещательного органа о месте, времени проведения и повестке дня очередного заседания координационного или совещательного органа, обеспечивает их необходимыми справочными и информационными материалами;</w:t>
      </w:r>
    </w:p>
    <w:p w14:paraId="42833ADB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 xml:space="preserve">-обеспечивает оформление протоколов заседаний </w:t>
      </w:r>
      <w:proofErr w:type="gramStart"/>
      <w:r w:rsidRPr="00386751">
        <w:rPr>
          <w:bCs/>
          <w:sz w:val="28"/>
          <w:szCs w:val="28"/>
        </w:rPr>
        <w:t>координационного  или</w:t>
      </w:r>
      <w:proofErr w:type="gramEnd"/>
      <w:r w:rsidRPr="00386751">
        <w:rPr>
          <w:bCs/>
          <w:sz w:val="28"/>
          <w:szCs w:val="28"/>
        </w:rPr>
        <w:t xml:space="preserve"> совещательного органа;</w:t>
      </w:r>
    </w:p>
    <w:p w14:paraId="3F75C7D0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-рассылает решения координационного или совещательного органа его членам и заинтересованным организациям.</w:t>
      </w:r>
    </w:p>
    <w:p w14:paraId="247F51C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5.6.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Члены координационного или совещательного органа вносят предложения по плану работы координационного или совещательного органа, повестке дня его заседаний и порядку обсуждения вопросов, участвуют в подготовке материалов к заседаниям координационного или совещательного органа, а также проектов его решений.</w:t>
      </w:r>
    </w:p>
    <w:p w14:paraId="43700EC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5.7.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Организационно-техническое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обеспечение деятельности координационного или совещательного органа осуществляет администрация сельского поселения</w:t>
      </w:r>
      <w:r>
        <w:rPr>
          <w:bCs/>
          <w:sz w:val="28"/>
          <w:szCs w:val="28"/>
        </w:rPr>
        <w:t xml:space="preserve"> Кубань</w:t>
      </w:r>
      <w:r w:rsidRPr="00386751">
        <w:rPr>
          <w:bCs/>
          <w:sz w:val="28"/>
          <w:szCs w:val="28"/>
        </w:rPr>
        <w:t xml:space="preserve"> Гулькевичского района.</w:t>
      </w:r>
    </w:p>
    <w:p w14:paraId="3CF32AC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57BCE943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6.Организация работы координационного или совещательного органа</w:t>
      </w:r>
    </w:p>
    <w:p w14:paraId="054D886F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14:paraId="0A77BCAE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6.1.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Деятельность координационного или совещательного органа осуществляется по утвержденному председателем координационного или совещательного органа плану и в соответствии с регламентом работы, утверждаемым координационным или совещательным органом самостоятельно.</w:t>
      </w:r>
    </w:p>
    <w:p w14:paraId="2E8E1516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Основной формой работы координационного или совещательного органа является заседание координационного или совещательного органа. Заседания координационного или совещательного органа проводятся по мере необходимости, но не реже одного раза в шесть месяцев.</w:t>
      </w:r>
    </w:p>
    <w:p w14:paraId="1BCBB779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lastRenderedPageBreak/>
        <w:t>6.3.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В случае необходимости по решению председателя координационного или совещательного органа могут проводиться внеочередные заседания координационного или совещательного органа.</w:t>
      </w:r>
    </w:p>
    <w:p w14:paraId="714A658F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6.4.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Члены координационного или совещательного органа участвуют в его работе лично.</w:t>
      </w:r>
    </w:p>
    <w:p w14:paraId="4E271F87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6.5.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Заседание координационного или совещательного органа считается правомочным, если на нем присутствует не менее половины членов координационного или совещательного органа.</w:t>
      </w:r>
    </w:p>
    <w:p w14:paraId="4DF14C31" w14:textId="77777777" w:rsidR="004404C2" w:rsidRPr="00386751" w:rsidRDefault="004404C2" w:rsidP="004404C2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386751">
        <w:rPr>
          <w:bCs/>
          <w:sz w:val="28"/>
          <w:szCs w:val="28"/>
        </w:rPr>
        <w:t>6.6.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Решение координационного или совещательного органа считается принятым, если за него проголосовало более половины присутствующих на его заседании членов координационного или совещательного органа.</w:t>
      </w:r>
    </w:p>
    <w:p w14:paraId="3D04DEF3" w14:textId="77777777" w:rsidR="004404C2" w:rsidRPr="008A0CB5" w:rsidRDefault="004404C2" w:rsidP="004404C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86751">
        <w:rPr>
          <w:bCs/>
          <w:sz w:val="28"/>
          <w:szCs w:val="28"/>
        </w:rPr>
        <w:t>6.7.</w:t>
      </w:r>
      <w:r>
        <w:rPr>
          <w:bCs/>
          <w:sz w:val="28"/>
          <w:szCs w:val="28"/>
        </w:rPr>
        <w:t xml:space="preserve"> </w:t>
      </w:r>
      <w:r w:rsidRPr="00386751">
        <w:rPr>
          <w:bCs/>
          <w:sz w:val="28"/>
          <w:szCs w:val="28"/>
        </w:rPr>
        <w:t>Решения координационного или совещательного органа оформляются протоколами, которые подписываются председателем координационного или совещательного органа и секретарем координационного или совещательного органа.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1647"/>
        <w:gridCol w:w="2749"/>
      </w:tblGrid>
      <w:tr w:rsidR="004404C2" w:rsidRPr="007346AA" w14:paraId="0C970AB5" w14:textId="77777777" w:rsidTr="007F34DF">
        <w:tc>
          <w:tcPr>
            <w:tcW w:w="5070" w:type="dxa"/>
          </w:tcPr>
          <w:p w14:paraId="7EE9E05F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D51A361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14:paraId="6FF5BEA4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 xml:space="preserve">Главный специалист </w:t>
            </w:r>
            <w:r w:rsidRPr="00945FF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</w:tcPr>
          <w:p w14:paraId="419F83E7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F94052B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404C2" w:rsidRPr="007346AA" w14:paraId="6AFEA294" w14:textId="77777777" w:rsidTr="007F34DF">
        <w:tc>
          <w:tcPr>
            <w:tcW w:w="5070" w:type="dxa"/>
          </w:tcPr>
          <w:p w14:paraId="19826B31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Кубань</w:t>
            </w:r>
          </w:p>
        </w:tc>
        <w:tc>
          <w:tcPr>
            <w:tcW w:w="1701" w:type="dxa"/>
          </w:tcPr>
          <w:p w14:paraId="3B56FB70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12F8B9DA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4404C2" w:rsidRPr="007346AA" w14:paraId="6862E670" w14:textId="77777777" w:rsidTr="007F34DF">
        <w:tc>
          <w:tcPr>
            <w:tcW w:w="5070" w:type="dxa"/>
          </w:tcPr>
          <w:p w14:paraId="45B0056C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46AA">
              <w:rPr>
                <w:sz w:val="28"/>
                <w:szCs w:val="28"/>
              </w:rPr>
              <w:t>Гулькевичского района</w:t>
            </w:r>
          </w:p>
        </w:tc>
        <w:tc>
          <w:tcPr>
            <w:tcW w:w="1701" w:type="dxa"/>
          </w:tcPr>
          <w:p w14:paraId="0CCCCB3E" w14:textId="77777777" w:rsidR="004404C2" w:rsidRPr="007346AA" w:rsidRDefault="004404C2" w:rsidP="007F34D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14:paraId="279DB62F" w14:textId="77777777" w:rsidR="004404C2" w:rsidRPr="007346AA" w:rsidRDefault="004404C2" w:rsidP="007F34D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М.С. Белоусова</w:t>
            </w:r>
          </w:p>
        </w:tc>
      </w:tr>
    </w:tbl>
    <w:p w14:paraId="70B13D8E" w14:textId="77777777" w:rsidR="004404C2" w:rsidRDefault="004404C2" w:rsidP="00735501">
      <w:pPr>
        <w:pStyle w:val="a6"/>
        <w:spacing w:after="0" w:line="276" w:lineRule="auto"/>
        <w:jc w:val="both"/>
        <w:rPr>
          <w:sz w:val="28"/>
          <w:szCs w:val="28"/>
        </w:rPr>
      </w:pPr>
    </w:p>
    <w:sectPr w:rsidR="004404C2" w:rsidSect="00DF7495">
      <w:headerReference w:type="even" r:id="rId8"/>
      <w:headerReference w:type="default" r:id="rId9"/>
      <w:headerReference w:type="first" r:id="rId10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47F24" w14:textId="77777777" w:rsidR="00F4289A" w:rsidRDefault="00F4289A" w:rsidP="006D5251">
      <w:r>
        <w:separator/>
      </w:r>
    </w:p>
  </w:endnote>
  <w:endnote w:type="continuationSeparator" w:id="0">
    <w:p w14:paraId="1C03E185" w14:textId="77777777" w:rsidR="00F4289A" w:rsidRDefault="00F4289A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7384" w14:textId="77777777" w:rsidR="00F4289A" w:rsidRDefault="00F4289A" w:rsidP="006D5251">
      <w:r>
        <w:separator/>
      </w:r>
    </w:p>
  </w:footnote>
  <w:footnote w:type="continuationSeparator" w:id="0">
    <w:p w14:paraId="431B2FE5" w14:textId="77777777" w:rsidR="00F4289A" w:rsidRDefault="00F4289A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6E74" w14:textId="77777777" w:rsidR="00E34EA6" w:rsidRDefault="00E34EA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A4D0EB0" w14:textId="77777777" w:rsidR="00E34EA6" w:rsidRDefault="00E34E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429729"/>
      <w:docPartObj>
        <w:docPartGallery w:val="Page Numbers (Top of Page)"/>
        <w:docPartUnique/>
      </w:docPartObj>
    </w:sdtPr>
    <w:sdtContent>
      <w:p w14:paraId="680F4772" w14:textId="77777777" w:rsidR="00BB16BF" w:rsidRDefault="00BB16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2E6">
          <w:rPr>
            <w:noProof/>
          </w:rPr>
          <w:t>2</w:t>
        </w:r>
        <w:r>
          <w:fldChar w:fldCharType="end"/>
        </w:r>
      </w:p>
    </w:sdtContent>
  </w:sdt>
  <w:p w14:paraId="2D34BE00" w14:textId="77777777" w:rsidR="00EE6B0C" w:rsidRDefault="00EE6B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7572" w14:textId="77777777" w:rsidR="00BB16BF" w:rsidRDefault="00BB16BF">
    <w:pPr>
      <w:pStyle w:val="a8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C4"/>
    <w:rsid w:val="000003C4"/>
    <w:rsid w:val="000267C4"/>
    <w:rsid w:val="00027416"/>
    <w:rsid w:val="000773AE"/>
    <w:rsid w:val="000B0C9C"/>
    <w:rsid w:val="000C02E6"/>
    <w:rsid w:val="0013090F"/>
    <w:rsid w:val="00163ECD"/>
    <w:rsid w:val="001661B0"/>
    <w:rsid w:val="0017023C"/>
    <w:rsid w:val="00175B6C"/>
    <w:rsid w:val="00176F87"/>
    <w:rsid w:val="00195C69"/>
    <w:rsid w:val="001B5040"/>
    <w:rsid w:val="001B5353"/>
    <w:rsid w:val="001C3778"/>
    <w:rsid w:val="001F5644"/>
    <w:rsid w:val="001F6D85"/>
    <w:rsid w:val="00214E05"/>
    <w:rsid w:val="00237409"/>
    <w:rsid w:val="0026377F"/>
    <w:rsid w:val="002919B2"/>
    <w:rsid w:val="002B17A0"/>
    <w:rsid w:val="002B3EB9"/>
    <w:rsid w:val="002F5177"/>
    <w:rsid w:val="00384C83"/>
    <w:rsid w:val="00387BED"/>
    <w:rsid w:val="003B6B47"/>
    <w:rsid w:val="003D1900"/>
    <w:rsid w:val="003D66B1"/>
    <w:rsid w:val="0042453B"/>
    <w:rsid w:val="00432A1D"/>
    <w:rsid w:val="004404C2"/>
    <w:rsid w:val="004B19B1"/>
    <w:rsid w:val="004B509B"/>
    <w:rsid w:val="004C2B5D"/>
    <w:rsid w:val="004F4743"/>
    <w:rsid w:val="0051423F"/>
    <w:rsid w:val="00524750"/>
    <w:rsid w:val="00544EA2"/>
    <w:rsid w:val="005457DA"/>
    <w:rsid w:val="005565C2"/>
    <w:rsid w:val="00564831"/>
    <w:rsid w:val="005C1D7B"/>
    <w:rsid w:val="005C215A"/>
    <w:rsid w:val="005D6DF3"/>
    <w:rsid w:val="005E1F68"/>
    <w:rsid w:val="006158C0"/>
    <w:rsid w:val="00615FF4"/>
    <w:rsid w:val="006440C0"/>
    <w:rsid w:val="00656C15"/>
    <w:rsid w:val="00657C87"/>
    <w:rsid w:val="00690EC0"/>
    <w:rsid w:val="006A31A6"/>
    <w:rsid w:val="006C6C3A"/>
    <w:rsid w:val="006D0D92"/>
    <w:rsid w:val="006D5251"/>
    <w:rsid w:val="006D7758"/>
    <w:rsid w:val="006E6DB6"/>
    <w:rsid w:val="00712380"/>
    <w:rsid w:val="00730940"/>
    <w:rsid w:val="00735501"/>
    <w:rsid w:val="0079103D"/>
    <w:rsid w:val="00796140"/>
    <w:rsid w:val="007C1D8C"/>
    <w:rsid w:val="007C691E"/>
    <w:rsid w:val="007E15D4"/>
    <w:rsid w:val="008016CC"/>
    <w:rsid w:val="0083103A"/>
    <w:rsid w:val="008344AE"/>
    <w:rsid w:val="008370C6"/>
    <w:rsid w:val="008404B3"/>
    <w:rsid w:val="00840B29"/>
    <w:rsid w:val="00840B5A"/>
    <w:rsid w:val="0084109A"/>
    <w:rsid w:val="00841975"/>
    <w:rsid w:val="00877248"/>
    <w:rsid w:val="0087775A"/>
    <w:rsid w:val="008A40BB"/>
    <w:rsid w:val="008C3BBF"/>
    <w:rsid w:val="008D65F4"/>
    <w:rsid w:val="00904B3D"/>
    <w:rsid w:val="009226F6"/>
    <w:rsid w:val="00932A44"/>
    <w:rsid w:val="0095443A"/>
    <w:rsid w:val="00987D20"/>
    <w:rsid w:val="00993AA1"/>
    <w:rsid w:val="009E66D2"/>
    <w:rsid w:val="009F7A1F"/>
    <w:rsid w:val="00A1444E"/>
    <w:rsid w:val="00A34A8E"/>
    <w:rsid w:val="00AC4F4F"/>
    <w:rsid w:val="00AD35B9"/>
    <w:rsid w:val="00AF2608"/>
    <w:rsid w:val="00B11E30"/>
    <w:rsid w:val="00B32995"/>
    <w:rsid w:val="00B56C45"/>
    <w:rsid w:val="00B664D9"/>
    <w:rsid w:val="00BA395D"/>
    <w:rsid w:val="00BB16BF"/>
    <w:rsid w:val="00BB1786"/>
    <w:rsid w:val="00BE739B"/>
    <w:rsid w:val="00C21752"/>
    <w:rsid w:val="00C227C4"/>
    <w:rsid w:val="00C76169"/>
    <w:rsid w:val="00C839CB"/>
    <w:rsid w:val="00C85BD8"/>
    <w:rsid w:val="00C95932"/>
    <w:rsid w:val="00C97D33"/>
    <w:rsid w:val="00CA2475"/>
    <w:rsid w:val="00CA653C"/>
    <w:rsid w:val="00CC4797"/>
    <w:rsid w:val="00CC4FAC"/>
    <w:rsid w:val="00CC7A4E"/>
    <w:rsid w:val="00CE4C38"/>
    <w:rsid w:val="00CF3840"/>
    <w:rsid w:val="00D3399F"/>
    <w:rsid w:val="00D632DF"/>
    <w:rsid w:val="00D94F04"/>
    <w:rsid w:val="00DB207E"/>
    <w:rsid w:val="00DC4BCF"/>
    <w:rsid w:val="00DD0E39"/>
    <w:rsid w:val="00DD4DEA"/>
    <w:rsid w:val="00DE0C15"/>
    <w:rsid w:val="00DE67CC"/>
    <w:rsid w:val="00DF7495"/>
    <w:rsid w:val="00E34EA6"/>
    <w:rsid w:val="00E67D94"/>
    <w:rsid w:val="00E979C3"/>
    <w:rsid w:val="00EA5BAE"/>
    <w:rsid w:val="00EC1971"/>
    <w:rsid w:val="00EE3E7A"/>
    <w:rsid w:val="00EE6B0C"/>
    <w:rsid w:val="00EF4FBD"/>
    <w:rsid w:val="00F27933"/>
    <w:rsid w:val="00F4289A"/>
    <w:rsid w:val="00F51820"/>
    <w:rsid w:val="00F61678"/>
    <w:rsid w:val="00FA3364"/>
    <w:rsid w:val="00FA4BBA"/>
    <w:rsid w:val="00FC308A"/>
    <w:rsid w:val="00FE3C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09052"/>
  <w15:docId w15:val="{E0FBD035-84D3-40B5-AE4F-7952CC82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96140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95C6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95C69"/>
    <w:pPr>
      <w:ind w:left="720"/>
      <w:contextualSpacing/>
    </w:pPr>
  </w:style>
  <w:style w:type="character" w:customStyle="1" w:styleId="1">
    <w:name w:val="Гиперссылка1"/>
    <w:basedOn w:val="a0"/>
    <w:rsid w:val="00CE4C38"/>
  </w:style>
  <w:style w:type="character" w:customStyle="1" w:styleId="30">
    <w:name w:val="Заголовок 3 Знак"/>
    <w:basedOn w:val="a0"/>
    <w:link w:val="3"/>
    <w:uiPriority w:val="9"/>
    <w:semiHidden/>
    <w:rsid w:val="007961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796140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796140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customStyle="1" w:styleId="default">
    <w:name w:val="default"/>
    <w:basedOn w:val="a"/>
    <w:rsid w:val="004404C2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F27933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link w:val="11"/>
    <w:rsid w:val="000B0C9C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B0C9C"/>
    <w:pPr>
      <w:shd w:val="clear" w:color="auto" w:fill="FFFFFF"/>
      <w:spacing w:after="360" w:line="326" w:lineRule="exact"/>
      <w:jc w:val="center"/>
      <w:outlineLvl w:val="0"/>
    </w:pPr>
    <w:rPr>
      <w:rFonts w:ascii="Calibri" w:eastAsia="Calibri" w:hAnsi="Calibri"/>
      <w:b/>
      <w:bCs/>
      <w:sz w:val="26"/>
      <w:szCs w:val="26"/>
    </w:rPr>
  </w:style>
  <w:style w:type="character" w:customStyle="1" w:styleId="af0">
    <w:name w:val="Гипертекстовая ссылка"/>
    <w:uiPriority w:val="99"/>
    <w:rsid w:val="000B0C9C"/>
    <w:rPr>
      <w:color w:val="008000"/>
      <w:sz w:val="20"/>
      <w:szCs w:val="20"/>
      <w:u w:val="single"/>
    </w:rPr>
  </w:style>
  <w:style w:type="character" w:customStyle="1" w:styleId="af1">
    <w:name w:val="Цветовое выделение"/>
    <w:uiPriority w:val="99"/>
    <w:rsid w:val="000B0C9C"/>
    <w:rPr>
      <w:b/>
      <w:bCs/>
      <w:color w:val="26282F"/>
    </w:rPr>
  </w:style>
  <w:style w:type="paragraph" w:customStyle="1" w:styleId="af2">
    <w:name w:val="Прижатый влево"/>
    <w:basedOn w:val="a"/>
    <w:next w:val="a"/>
    <w:uiPriority w:val="99"/>
    <w:rsid w:val="000B0C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 Кубань Администрация</cp:lastModifiedBy>
  <cp:revision>2</cp:revision>
  <cp:lastPrinted>2023-05-23T12:09:00Z</cp:lastPrinted>
  <dcterms:created xsi:type="dcterms:W3CDTF">2023-10-19T07:38:00Z</dcterms:created>
  <dcterms:modified xsi:type="dcterms:W3CDTF">2023-10-19T07:38:00Z</dcterms:modified>
</cp:coreProperties>
</file>