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widowControl w:val="false"/>
        <w:spacing w:after="0" w:before="0" w:line="100" w:lineRule="atLeast"/>
        <w:contextualSpacing w:val="false"/>
        <w:jc w:val="center"/>
      </w:pPr>
      <w:r>
        <w:rPr>
          <w:rFonts w:ascii="Times New Roman" w:cs="Times New Roman" w:eastAsia="Times New Roman" w:hAnsi="Times New Roman"/>
          <w:b/>
          <w:sz w:val="28"/>
          <w:szCs w:val="28"/>
          <w:lang w:eastAsia="ru-RU"/>
        </w:rPr>
        <w:t>ПРОТОКОЛ № 7</w:t>
      </w:r>
    </w:p>
    <w:p>
      <w:pPr>
        <w:pStyle w:val="style0"/>
        <w:widowControl w:val="false"/>
        <w:spacing w:after="0" w:before="0" w:line="100" w:lineRule="atLeast"/>
        <w:contextualSpacing w:val="false"/>
        <w:jc w:val="center"/>
      </w:pPr>
      <w:r>
        <w:rPr>
          <w:rFonts w:ascii="Times New Roman" w:cs="Times New Roman" w:eastAsia="Times New Roman" w:hAnsi="Times New Roman"/>
          <w:b/>
          <w:sz w:val="28"/>
          <w:szCs w:val="28"/>
          <w:lang w:eastAsia="ru-RU"/>
        </w:rPr>
        <w:t xml:space="preserve">заседания 7 сессии </w:t>
      </w:r>
      <w:r>
        <w:rPr>
          <w:rFonts w:ascii="Times New Roman" w:cs="Times New Roman" w:eastAsia="Times New Roman" w:hAnsi="Times New Roman"/>
          <w:b/>
          <w:sz w:val="28"/>
          <w:szCs w:val="28"/>
          <w:lang w:eastAsia="ru-RU" w:val="en-US"/>
        </w:rPr>
        <w:t>III</w:t>
      </w:r>
      <w:r>
        <w:rPr>
          <w:rFonts w:ascii="Times New Roman" w:cs="Times New Roman" w:eastAsia="Times New Roman" w:hAnsi="Times New Roman"/>
          <w:b/>
          <w:sz w:val="28"/>
          <w:szCs w:val="28"/>
          <w:lang w:eastAsia="ru-RU"/>
        </w:rPr>
        <w:t xml:space="preserve"> созыва</w:t>
      </w:r>
    </w:p>
    <w:p>
      <w:pPr>
        <w:pStyle w:val="style0"/>
        <w:widowControl w:val="false"/>
        <w:spacing w:after="0" w:before="0" w:line="100" w:lineRule="atLeast"/>
        <w:contextualSpacing w:val="false"/>
        <w:jc w:val="center"/>
      </w:pPr>
      <w:r>
        <w:rPr>
          <w:rFonts w:ascii="Times New Roman" w:cs="Times New Roman" w:eastAsia="Times New Roman" w:hAnsi="Times New Roman"/>
          <w:b/>
          <w:sz w:val="28"/>
          <w:szCs w:val="28"/>
          <w:lang w:eastAsia="ru-RU"/>
        </w:rPr>
        <w:t>СОВЕТА СЕЛЬСКОГО ПОСЕЛЕНИЯ КУБАНЬ</w:t>
      </w:r>
    </w:p>
    <w:p>
      <w:pPr>
        <w:pStyle w:val="style0"/>
        <w:widowControl w:val="false"/>
        <w:spacing w:after="0" w:before="0" w:line="100" w:lineRule="atLeast"/>
        <w:contextualSpacing w:val="false"/>
        <w:jc w:val="center"/>
      </w:pPr>
      <w:r>
        <w:rPr>
          <w:rFonts w:ascii="Times New Roman" w:cs="Times New Roman" w:eastAsia="Times New Roman" w:hAnsi="Times New Roman"/>
          <w:b/>
          <w:sz w:val="28"/>
          <w:szCs w:val="28"/>
          <w:lang w:eastAsia="ru-RU"/>
        </w:rPr>
        <w:t>ГУЛЬКЕВИЧСКОГО РАЙОНА</w:t>
      </w:r>
    </w:p>
    <w:p>
      <w:pPr>
        <w:pStyle w:val="style0"/>
        <w:widowControl w:val="false"/>
        <w:spacing w:after="0" w:before="0" w:line="100" w:lineRule="atLeast"/>
        <w:contextualSpacing w:val="false"/>
        <w:jc w:val="center"/>
      </w:pPr>
      <w:r>
        <w:rPr>
          <w:rFonts w:ascii="Times New Roman" w:cs="Times New Roman" w:eastAsia="Times New Roman" w:hAnsi="Times New Roman"/>
          <w:b/>
          <w:sz w:val="28"/>
          <w:szCs w:val="28"/>
          <w:lang w:eastAsia="ru-RU"/>
        </w:rPr>
      </w:r>
    </w:p>
    <w:p>
      <w:pPr>
        <w:pStyle w:val="style0"/>
        <w:widowControl w:val="false"/>
        <w:spacing w:after="0" w:before="0" w:line="100" w:lineRule="atLeast"/>
        <w:contextualSpacing w:val="false"/>
        <w:jc w:val="both"/>
      </w:pPr>
      <w:r>
        <w:rPr>
          <w:rFonts w:ascii="Times New Roman" w:cs="Times New Roman" w:eastAsia="Times New Roman" w:hAnsi="Times New Roman"/>
          <w:sz w:val="28"/>
          <w:szCs w:val="28"/>
          <w:lang w:eastAsia="ru-RU"/>
        </w:rPr>
        <w:t xml:space="preserve">21 февраля 2015 года                                                                       </w:t>
        <w:tab/>
        <w:t xml:space="preserve">    п. Кубань</w:t>
      </w:r>
    </w:p>
    <w:p>
      <w:pPr>
        <w:pStyle w:val="style0"/>
        <w:widowControl w:val="false"/>
        <w:spacing w:after="0" w:before="0" w:line="100" w:lineRule="atLeast"/>
        <w:contextualSpacing w:val="false"/>
      </w:pPr>
      <w:r>
        <w:rPr>
          <w:rFonts w:ascii="Times New Roman" w:cs="Times New Roman" w:eastAsia="Times New Roman" w:hAnsi="Times New Roman"/>
          <w:b/>
          <w:sz w:val="28"/>
          <w:szCs w:val="28"/>
          <w:lang w:eastAsia="ru-RU"/>
        </w:rPr>
      </w:r>
    </w:p>
    <w:p>
      <w:pPr>
        <w:pStyle w:val="style0"/>
        <w:widowControl w:val="false"/>
        <w:spacing w:after="0" w:before="0" w:line="100" w:lineRule="atLeast"/>
        <w:ind w:firstLine="709" w:left="0" w:right="0"/>
        <w:contextualSpacing w:val="false"/>
        <w:jc w:val="both"/>
      </w:pPr>
      <w:r>
        <w:rPr>
          <w:rFonts w:ascii="Times New Roman" w:cs="Times New Roman" w:eastAsia="Times New Roman" w:hAnsi="Times New Roman"/>
          <w:sz w:val="28"/>
          <w:szCs w:val="28"/>
          <w:lang w:eastAsia="ru-RU"/>
        </w:rPr>
        <w:t xml:space="preserve">На открытой 7 сессии </w:t>
      </w:r>
      <w:r>
        <w:rPr>
          <w:rFonts w:ascii="Times New Roman" w:cs="Times New Roman" w:eastAsia="Times New Roman" w:hAnsi="Times New Roman"/>
          <w:sz w:val="28"/>
          <w:szCs w:val="28"/>
          <w:lang w:eastAsia="ru-RU" w:val="en-US"/>
        </w:rPr>
        <w:t>III</w:t>
      </w:r>
      <w:r>
        <w:rPr>
          <w:rFonts w:ascii="Times New Roman" w:cs="Times New Roman" w:eastAsia="Times New Roman" w:hAnsi="Times New Roman"/>
          <w:sz w:val="28"/>
          <w:szCs w:val="28"/>
          <w:lang w:eastAsia="ru-RU"/>
        </w:rPr>
        <w:t xml:space="preserve"> созыва Совета сельского поселения Кубань Гулькевичского района из 21 депутатов присутствуют 19 депутатов, отсутствуют – А</w:t>
      </w:r>
      <w:r>
        <w:rPr>
          <w:rFonts w:ascii="Times New Roman" w:cs="Times New Roman" w:eastAsia="Times New Roman" w:hAnsi="Times New Roman"/>
          <w:sz w:val="28"/>
          <w:szCs w:val="28"/>
          <w:lang w:eastAsia="ru-RU"/>
        </w:rPr>
        <w:t>в</w:t>
      </w:r>
      <w:r>
        <w:rPr>
          <w:rFonts w:ascii="Times New Roman" w:cs="Times New Roman" w:eastAsia="Times New Roman" w:hAnsi="Times New Roman"/>
          <w:sz w:val="28"/>
          <w:szCs w:val="28"/>
          <w:lang w:eastAsia="ru-RU"/>
        </w:rPr>
        <w:t xml:space="preserve">раменко В. В. - по производственной необходимости, Вакарин С.В. – по болезни. </w:t>
      </w:r>
    </w:p>
    <w:p>
      <w:pPr>
        <w:pStyle w:val="style0"/>
        <w:spacing w:after="0" w:before="0" w:line="100" w:lineRule="atLeast"/>
        <w:ind w:firstLine="720" w:left="0" w:right="0"/>
        <w:contextualSpacing w:val="false"/>
        <w:jc w:val="both"/>
      </w:pPr>
      <w:r>
        <w:rPr>
          <w:rFonts w:ascii="Times New Roman" w:cs="Times New Roman" w:hAnsi="Times New Roman"/>
          <w:sz w:val="28"/>
          <w:szCs w:val="28"/>
        </w:rPr>
        <w:t>На сессии председательствовал А.В.Матяш, депутат от 5-го избирательного округа сельского поселения Кубань Гулькевичского района, председатель Совета сельского поселения Кубань Гулькевичского района.</w:t>
      </w:r>
    </w:p>
    <w:p>
      <w:pPr>
        <w:pStyle w:val="style0"/>
        <w:widowControl w:val="false"/>
        <w:spacing w:after="0" w:before="0" w:line="100" w:lineRule="atLeast"/>
        <w:ind w:firstLine="720" w:left="0" w:right="0"/>
        <w:contextualSpacing w:val="false"/>
        <w:jc w:val="both"/>
      </w:pPr>
      <w:r>
        <w:rPr>
          <w:rFonts w:ascii="Times New Roman" w:cs="Times New Roman" w:eastAsia="Times New Roman" w:hAnsi="Times New Roman"/>
          <w:sz w:val="28"/>
          <w:szCs w:val="28"/>
          <w:lang w:eastAsia="ru-RU"/>
        </w:rPr>
        <w:t>Секретарем сессии избрана Е.Н.Грунская, депутат от 1-го избирательного округа сельского поселения Кубань Гулькевичского района.</w:t>
      </w:r>
    </w:p>
    <w:p>
      <w:pPr>
        <w:pStyle w:val="style0"/>
        <w:spacing w:after="0" w:before="0" w:line="100" w:lineRule="atLeast"/>
        <w:ind w:firstLine="720" w:left="0" w:right="0"/>
        <w:contextualSpacing w:val="false"/>
        <w:jc w:val="both"/>
      </w:pPr>
      <w:r>
        <w:rPr>
          <w:rFonts w:ascii="Times New Roman" w:cs="Times New Roman" w:eastAsia="Times New Roman" w:hAnsi="Times New Roman"/>
          <w:sz w:val="28"/>
          <w:szCs w:val="28"/>
          <w:lang w:eastAsia="ru-RU"/>
        </w:rPr>
        <w:t>На открытую сессию приглашены:</w:t>
      </w:r>
      <w:r>
        <w:rPr>
          <w:rFonts w:ascii="Times New Roman" w:cs="Times New Roman" w:hAnsi="Times New Roman"/>
          <w:sz w:val="28"/>
          <w:szCs w:val="28"/>
        </w:rPr>
        <w:t xml:space="preserve"> глава сельского поселения Кубань Гулькевичского района Д.Л.Кольцо, глава муниципального образования Гулькевичский район В.И.Кадькало, председатель Совета муниципального образования Гулькевичский район Н.Н.Записоцкий, депутат Совета муниципального образования Гулькевичский район Д.И.Кваснюк, заместители главы муниципального образования Гулькевичский район - Л.В.Перевертайло, С.А.Юрова, Е.Г.Салмина, П.Н.Марченко, А.Г.Прядко; руководители предприятий – главный инженер ФГУП «Племзавод Кубань» Т.Ю.Гусев, председатель ССПК ККЗ Кубань В.М.Короткин; руководители учреждений, организаций – и.о. главного врача МБУЗ ЦРБ Е.Н.Маркелов, главный врач поликлиники Кубань Н.Н.Кумаритова, начальник пункта полиции «Кубань» А.Г.Коблик, представитель ОАО «Перспектива» В.Г.Попов</w:t>
      </w:r>
      <w:r>
        <w:rPr>
          <w:rFonts w:ascii="Times New Roman" w:cs="Times New Roman" w:eastAsia="Times New Roman" w:hAnsi="Times New Roman"/>
          <w:sz w:val="28"/>
          <w:szCs w:val="28"/>
          <w:lang w:eastAsia="ru-RU"/>
        </w:rPr>
        <w:t>, начальник почтового отделения п. Кубань А.А.Сероквашина, специалист ГБУ СО КК «Гулькевичский КЦСОН» Е.И.Суркова, директор МП «Водоканал» В.В.Радченко, специалист ОАО «Гулькевичирайгаз» С.В.Леонов, начальник Гулькевичских РЭС Ф.А.Оглузин, специалист филиала ОАО «АТЭК» Н.А.Ныркова, заместитель начальника ГИБДД В.Г.Пироженков, начальник участка ООО «Газпром межрегионгаз Краснодар» В.В.Марченко, специлаисты администрации сельского поселения Кубань Гулькевичского района, представители СМИ</w:t>
      </w:r>
    </w:p>
    <w:p>
      <w:pPr>
        <w:pStyle w:val="style0"/>
        <w:spacing w:after="0" w:before="0" w:line="100" w:lineRule="atLeast"/>
        <w:ind w:firstLine="720" w:left="0" w:right="0"/>
        <w:contextualSpacing w:val="false"/>
        <w:jc w:val="both"/>
      </w:pPr>
      <w:r>
        <w:rPr>
          <w:rFonts w:ascii="Times New Roman" w:cs="Times New Roman" w:eastAsia="Times New Roman" w:hAnsi="Times New Roman"/>
          <w:sz w:val="28"/>
          <w:szCs w:val="28"/>
          <w:lang w:eastAsia="ru-RU"/>
        </w:rPr>
      </w:r>
    </w:p>
    <w:p>
      <w:pPr>
        <w:pStyle w:val="style0"/>
        <w:spacing w:after="0" w:before="0" w:line="100" w:lineRule="atLeast"/>
        <w:ind w:firstLine="720" w:left="0" w:right="0"/>
        <w:contextualSpacing w:val="false"/>
        <w:jc w:val="both"/>
      </w:pPr>
      <w:r>
        <w:rPr>
          <w:rFonts w:ascii="Times New Roman" w:cs="Times New Roman" w:eastAsia="Times New Roman" w:hAnsi="Times New Roman"/>
          <w:sz w:val="28"/>
          <w:szCs w:val="28"/>
          <w:lang w:eastAsia="ru-RU"/>
        </w:rPr>
        <w:t>Количество присутствующих 102 человека</w:t>
      </w:r>
    </w:p>
    <w:p>
      <w:pPr>
        <w:pStyle w:val="style0"/>
        <w:widowControl w:val="false"/>
        <w:spacing w:after="0" w:before="0" w:line="100" w:lineRule="atLeast"/>
        <w:contextualSpacing w:val="false"/>
        <w:jc w:val="center"/>
      </w:pPr>
      <w:r>
        <w:rPr>
          <w:rFonts w:ascii="Times New Roman" w:cs="Times New Roman" w:eastAsia="Times New Roman" w:hAnsi="Times New Roman"/>
          <w:b/>
          <w:sz w:val="28"/>
          <w:szCs w:val="28"/>
          <w:lang w:eastAsia="ru-RU"/>
        </w:rPr>
      </w:r>
    </w:p>
    <w:p>
      <w:pPr>
        <w:pStyle w:val="style0"/>
        <w:widowControl w:val="false"/>
        <w:spacing w:after="0" w:before="0" w:line="100" w:lineRule="atLeast"/>
        <w:contextualSpacing w:val="false"/>
        <w:jc w:val="center"/>
      </w:pPr>
      <w:r>
        <w:rPr>
          <w:rFonts w:ascii="Times New Roman" w:cs="Times New Roman" w:eastAsia="Times New Roman" w:hAnsi="Times New Roman"/>
          <w:b/>
          <w:sz w:val="28"/>
          <w:szCs w:val="28"/>
          <w:lang w:eastAsia="ru-RU"/>
        </w:rPr>
        <w:t>ПОВЕСТКА ДНЯ:</w:t>
      </w:r>
    </w:p>
    <w:p>
      <w:pPr>
        <w:pStyle w:val="style0"/>
        <w:numPr>
          <w:ilvl w:val="0"/>
          <w:numId w:val="1"/>
        </w:numPr>
        <w:spacing w:after="0" w:before="240" w:line="100" w:lineRule="atLeast"/>
        <w:contextualSpacing w:val="false"/>
        <w:jc w:val="both"/>
      </w:pPr>
      <w:r>
        <w:rPr>
          <w:rFonts w:ascii="Times New Roman" w:cs="Times New Roman" w:hAnsi="Times New Roman"/>
          <w:sz w:val="28"/>
          <w:szCs w:val="28"/>
        </w:rPr>
        <w:t xml:space="preserve">Отчет главы сельского поселения Кубань Гулькевичского района о результатах своей деятельности и деятельности администрации сельского поселения Кубань Гулькевичского района за 2014 год </w:t>
      </w:r>
    </w:p>
    <w:p>
      <w:pPr>
        <w:pStyle w:val="style0"/>
        <w:spacing w:after="0" w:before="240" w:line="100" w:lineRule="atLeast"/>
        <w:contextualSpacing w:val="false"/>
        <w:jc w:val="both"/>
      </w:pPr>
      <w:r>
        <w:rPr>
          <w:rFonts w:ascii="Times New Roman" w:cs="Times New Roman" w:hAnsi="Times New Roman"/>
          <w:sz w:val="28"/>
        </w:rPr>
        <w:t xml:space="preserve">СЛУШАЛИ: председателя Совета сельского поселения Кубань Гулькевичского района А.В.Матяш, которая предложила вынести на 7 сессию </w:t>
      </w:r>
      <w:r>
        <w:rPr>
          <w:rFonts w:ascii="Times New Roman" w:cs="Times New Roman" w:hAnsi="Times New Roman"/>
          <w:sz w:val="28"/>
          <w:lang w:val="en-US"/>
        </w:rPr>
        <w:t>III</w:t>
      </w:r>
      <w:r>
        <w:rPr>
          <w:rFonts w:ascii="Times New Roman" w:cs="Times New Roman" w:hAnsi="Times New Roman"/>
          <w:sz w:val="28"/>
        </w:rPr>
        <w:t xml:space="preserve"> созыва Совета сельского поселения Кубань Гулькевичского района один вопрос.</w:t>
      </w:r>
    </w:p>
    <w:p>
      <w:pPr>
        <w:pStyle w:val="style0"/>
        <w:spacing w:after="0" w:before="240" w:line="100" w:lineRule="atLeast"/>
        <w:contextualSpacing w:val="false"/>
        <w:jc w:val="both"/>
      </w:pPr>
      <w:r>
        <w:rPr>
          <w:rFonts w:ascii="Times New Roman" w:cs="Times New Roman" w:eastAsia="Times New Roman" w:hAnsi="Times New Roman"/>
          <w:sz w:val="28"/>
          <w:szCs w:val="28"/>
          <w:lang w:eastAsia="ru-RU"/>
        </w:rPr>
        <w:t xml:space="preserve">РЕШИЛИ: Принять повестку </w:t>
      </w:r>
      <w:r>
        <w:rPr>
          <w:rFonts w:ascii="Times New Roman" w:cs="Times New Roman" w:hAnsi="Times New Roman"/>
          <w:sz w:val="28"/>
        </w:rPr>
        <w:t xml:space="preserve">7 сессию </w:t>
      </w:r>
      <w:r>
        <w:rPr>
          <w:rFonts w:ascii="Times New Roman" w:cs="Times New Roman" w:hAnsi="Times New Roman"/>
          <w:sz w:val="28"/>
          <w:lang w:val="en-US"/>
        </w:rPr>
        <w:t>III</w:t>
      </w:r>
      <w:r>
        <w:rPr>
          <w:rFonts w:ascii="Times New Roman" w:cs="Times New Roman" w:hAnsi="Times New Roman"/>
          <w:sz w:val="28"/>
        </w:rPr>
        <w:t xml:space="preserve"> созыва Совета сельского поселения Кубань Гулькевичского района в целом.</w:t>
      </w:r>
    </w:p>
    <w:p>
      <w:pPr>
        <w:pStyle w:val="style0"/>
        <w:spacing w:after="0" w:before="0" w:line="100" w:lineRule="atLeast"/>
        <w:contextualSpacing w:val="false"/>
        <w:jc w:val="both"/>
      </w:pPr>
      <w:r>
        <w:rPr>
          <w:rFonts w:ascii="Times New Roman" w:cs="Times New Roman" w:eastAsia="Times New Roman" w:hAnsi="Times New Roman"/>
          <w:sz w:val="28"/>
          <w:szCs w:val="28"/>
          <w:lang w:eastAsia="ru-RU"/>
        </w:rPr>
        <w:t>ГОЛОСОВАЛИ</w:t>
      </w:r>
      <w:r>
        <w:rPr>
          <w:rFonts w:ascii="Times New Roman" w:cs="Times New Roman" w:eastAsia="Times New Roman" w:hAnsi="Times New Roman"/>
          <w:i/>
          <w:sz w:val="28"/>
          <w:szCs w:val="28"/>
          <w:lang w:eastAsia="ru-RU"/>
        </w:rPr>
        <w:t>:</w:t>
      </w:r>
      <w:r>
        <w:rPr>
          <w:rFonts w:ascii="Times New Roman" w:cs="Times New Roman" w:eastAsia="Times New Roman" w:hAnsi="Times New Roman"/>
          <w:sz w:val="28"/>
          <w:szCs w:val="28"/>
          <w:lang w:eastAsia="ru-RU"/>
        </w:rPr>
        <w:t xml:space="preserve"> ЗА – единогласно.</w:t>
      </w:r>
    </w:p>
    <w:p>
      <w:pPr>
        <w:pStyle w:val="style0"/>
        <w:spacing w:after="0" w:before="240" w:line="100" w:lineRule="atLeast"/>
        <w:ind w:firstLine="709" w:left="0" w:right="0"/>
        <w:contextualSpacing w:val="false"/>
        <w:jc w:val="both"/>
      </w:pPr>
      <w:r>
        <w:rPr>
          <w:rFonts w:ascii="Times New Roman" w:cs="Times New Roman" w:eastAsia="Times New Roman" w:hAnsi="Times New Roman"/>
          <w:sz w:val="28"/>
          <w:szCs w:val="28"/>
          <w:lang w:eastAsia="ru-RU"/>
        </w:rPr>
        <w:t>По вопросу «</w:t>
      </w:r>
      <w:r>
        <w:rPr>
          <w:rFonts w:ascii="Times New Roman" w:cs="Times New Roman" w:hAnsi="Times New Roman"/>
          <w:sz w:val="28"/>
          <w:szCs w:val="28"/>
        </w:rPr>
        <w:t xml:space="preserve">Отчет главы сельского поселения Кубань Гулькевичского района о результатах своей деятельности и деятельности администрации сельского поселения Кубань Гулькевичского района за 2014 год» </w:t>
      </w:r>
    </w:p>
    <w:p>
      <w:pPr>
        <w:pStyle w:val="style0"/>
        <w:spacing w:after="0" w:before="0" w:line="100" w:lineRule="atLeast"/>
        <w:ind w:firstLine="709" w:left="0" w:right="0"/>
        <w:contextualSpacing w:val="false"/>
        <w:jc w:val="both"/>
      </w:pPr>
      <w:r>
        <w:rPr>
          <w:rFonts w:ascii="Times New Roman" w:cs="Times New Roman" w:eastAsia="Times New Roman" w:hAnsi="Times New Roman"/>
          <w:sz w:val="28"/>
          <w:szCs w:val="28"/>
          <w:lang w:eastAsia="ru-RU"/>
        </w:rPr>
      </w:r>
    </w:p>
    <w:p>
      <w:pPr>
        <w:pStyle w:val="style0"/>
        <w:spacing w:line="100" w:lineRule="atLeast"/>
        <w:jc w:val="both"/>
      </w:pPr>
      <w:r>
        <w:rPr>
          <w:rFonts w:ascii="Times New Roman" w:cs="Times New Roman" w:hAnsi="Times New Roman"/>
          <w:sz w:val="28"/>
        </w:rPr>
        <w:t>СЛУШАЛИ: главу сельского поселения Кубань Гулькевичского района Д.Л.Кольцо.</w:t>
      </w:r>
    </w:p>
    <w:p>
      <w:pPr>
        <w:pStyle w:val="style0"/>
        <w:widowControl w:val="false"/>
        <w:shd w:fill="FFFFFF" w:val="clear"/>
        <w:spacing w:after="0" w:before="0" w:line="100" w:lineRule="atLeast"/>
        <w:contextualSpacing w:val="false"/>
        <w:jc w:val="center"/>
      </w:pPr>
      <w:r>
        <w:rPr>
          <w:rFonts w:ascii="Times New Roman" w:cs="Times New Roman" w:hAnsi="Times New Roman"/>
          <w:color w:val="000000"/>
          <w:sz w:val="28"/>
          <w:szCs w:val="28"/>
          <w:shd w:fill="FFFFFF" w:val="clear"/>
        </w:rPr>
        <w:t>Уважаемые депутаты и приглашенные!</w:t>
      </w:r>
    </w:p>
    <w:p>
      <w:pPr>
        <w:pStyle w:val="style0"/>
        <w:widowControl w:val="false"/>
        <w:shd w:fill="FFFFFF" w:val="clear"/>
        <w:spacing w:after="0" w:before="0" w:line="100" w:lineRule="atLeast"/>
        <w:ind w:firstLine="539" w:left="0" w:right="0"/>
        <w:contextualSpacing w:val="false"/>
        <w:jc w:val="both"/>
      </w:pPr>
      <w:r>
        <w:rPr>
          <w:rFonts w:ascii="Times New Roman" w:cs="Times New Roman" w:hAnsi="Times New Roman"/>
          <w:color w:val="000000"/>
          <w:sz w:val="28"/>
          <w:szCs w:val="28"/>
          <w:shd w:fill="FFFFFF" w:val="clear"/>
        </w:rPr>
      </w:r>
    </w:p>
    <w:p>
      <w:pPr>
        <w:pStyle w:val="style0"/>
        <w:widowControl w:val="false"/>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В соответствии с Федеральным законом «Об общих принципах организации местного самоуправления в Российской Федерации» представляю Совету ежегодный отчет главы  сельского поселения Кубань Гулькевичского района о результатах своей деятельности и деятельности администрации сельского поселения Кубань Гулькевичского района за 2014 год.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Основной задачей было и остается повышение качества жизни населения. На это и были направлены все усилия администрации поселения.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Сельское поселение Кубань является административно-территориальным образованием Гулькевичского района. Территория поселения составляет 18 тыс. га.</w:t>
      </w:r>
    </w:p>
    <w:p>
      <w:pPr>
        <w:pStyle w:val="style34"/>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В состав сельского поселения Кубань входят восемь населенных пунктов. Административный центр – поселок Кубань. </w:t>
      </w:r>
    </w:p>
    <w:p>
      <w:pPr>
        <w:pStyle w:val="style34"/>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На 1 января 2015 года численность населения составила 6393 человека. К сожалению, смертность в поселении пока превышает рождаемость. В 2014 году в поселении умерло 82 человека, родилось  56 малышей.</w:t>
      </w:r>
      <w:r>
        <w:rPr>
          <w:rFonts w:ascii="Times New Roman" w:cs="Times New Roman" w:hAnsi="Times New Roman"/>
          <w:i/>
          <w:color w:val="000000"/>
          <w:sz w:val="28"/>
          <w:szCs w:val="28"/>
          <w:shd w:fill="FFFFFF" w:val="clear"/>
        </w:rPr>
        <w:t xml:space="preserve"> </w:t>
      </w:r>
      <w:r>
        <w:rPr>
          <w:rFonts w:ascii="Times New Roman" w:cs="Times New Roman" w:hAnsi="Times New Roman"/>
          <w:color w:val="000000"/>
          <w:sz w:val="28"/>
          <w:szCs w:val="28"/>
          <w:shd w:fill="FFFFFF" w:val="clear"/>
        </w:rPr>
        <w:t>Убыло с территории  поселения 59 человек, прибыло – 136.</w:t>
      </w:r>
    </w:p>
    <w:p>
      <w:pPr>
        <w:pStyle w:val="style34"/>
        <w:shd w:fill="FFFFFF" w:val="clear"/>
        <w:spacing w:after="0" w:before="0" w:line="100" w:lineRule="atLeast"/>
        <w:ind w:firstLine="709" w:left="0" w:right="0"/>
        <w:contextualSpacing w:val="false"/>
        <w:jc w:val="both"/>
      </w:pPr>
      <w:r>
        <w:rPr>
          <w:rFonts w:ascii="Times New Roman" w:cs="Times New Roman" w:hAnsi="Times New Roman"/>
          <w:b/>
          <w:color w:val="000000"/>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color w:val="000000"/>
          <w:sz w:val="28"/>
          <w:szCs w:val="28"/>
          <w:shd w:fill="FFFFFF" w:val="clear"/>
        </w:rPr>
        <w:t>Экономика</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Основу экономического потенциала сельского поселения Кубань составляет сельское хозяйство. Основные структурообразующие предприятия поселения – Федеральное государственное унитарное предприятие «Племзавод Кубань» и ОАО «Кукурузо-калибровочный завод «Кубань».</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В сельском поселении Кубань при достаточном уровне населения, занятого в экономике,  2735</w:t>
      </w:r>
      <w:r>
        <w:rPr>
          <w:rFonts w:ascii="Times New Roman" w:cs="Times New Roman" w:hAnsi="Times New Roman"/>
          <w:sz w:val="28"/>
          <w:szCs w:val="28"/>
          <w:shd w:fill="FFFFFF" w:val="clear"/>
        </w:rPr>
        <w:t xml:space="preserve">  человек</w:t>
      </w:r>
      <w:r>
        <w:rPr>
          <w:rFonts w:ascii="Times New Roman" w:cs="Times New Roman" w:hAnsi="Times New Roman"/>
          <w:color w:val="000000"/>
          <w:sz w:val="28"/>
          <w:szCs w:val="28"/>
          <w:shd w:fill="FFFFFF" w:val="clear"/>
        </w:rPr>
        <w:t xml:space="preserve">, что составляет 42,7% общей численности поселения - на предприятиях сельскохозяйственной отрасли занято 18,5% трудоспособного населения, около 18 % занято в бюджетной сфере, торговле и предоставлении бытовых услуг.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Основные показатели, характеризующие социально-экономическое положение поселения в 2014 году относительно стабильны.</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shd w:fill="FFFFFF" w:val="clear"/>
        </w:rPr>
        <w:t>В отрасли животноводства по сравнению с 2013 годом произошло снижение сельскохозяйственной продукции на 10,5% (за счет снижения численности поголовья КРС, которое  сократилось на конец года на 69%).</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В отрасли  растениеводства  произошло увеличение на 11,2% (за счет увеличения производства кукурузы на 122%, подсолнечника на 118%, сои на 107%). Производство сахарной свеклы уменьшилось на 78%, зерна уменьшилось на 10%. </w:t>
      </w:r>
    </w:p>
    <w:p>
      <w:pPr>
        <w:pStyle w:val="style0"/>
        <w:spacing w:after="0" w:before="0" w:line="100" w:lineRule="atLeast"/>
        <w:ind w:firstLine="709" w:left="0" w:right="0"/>
        <w:contextualSpacing w:val="false"/>
        <w:jc w:val="both"/>
      </w:pPr>
      <w:r>
        <w:rPr>
          <w:rFonts w:ascii="Times New Roman" w:cs="Times New Roman" w:hAnsi="Times New Roman"/>
          <w:sz w:val="28"/>
          <w:szCs w:val="28"/>
        </w:rPr>
        <w:t xml:space="preserve">В сельском поселении Кубань Гулькевичского района основная часть населения занята в сельскохозяйственном товаропроизводстве, это предполагает непосредственное участие органов местного самоуправления сельского поселения Кубань Гулькевичского района в рамках своей компетенции в реализации программных мероприятий. </w:t>
      </w:r>
    </w:p>
    <w:p>
      <w:pPr>
        <w:pStyle w:val="style39"/>
        <w:widowControl/>
        <w:ind w:firstLine="709" w:left="0" w:right="0"/>
        <w:jc w:val="both"/>
      </w:pPr>
      <w:r>
        <w:rPr>
          <w:rFonts w:ascii="Times New Roman" w:cs="Times New Roman" w:hAnsi="Times New Roman"/>
          <w:sz w:val="28"/>
          <w:szCs w:val="28"/>
        </w:rPr>
        <w:t>Государственную поддержку в 2014 году получили 23 жителя сельского поселения Кубань, ведущих личное подсобное хозяйство, на общую сумму 998,3 тыс. рублей, в том числе получили субсидии:</w:t>
      </w:r>
    </w:p>
    <w:p>
      <w:pPr>
        <w:pStyle w:val="style39"/>
        <w:widowControl/>
        <w:ind w:firstLine="709" w:left="0" w:right="0"/>
        <w:jc w:val="both"/>
      </w:pPr>
      <w:r>
        <w:rPr>
          <w:rFonts w:ascii="Times New Roman" w:cs="Times New Roman" w:hAnsi="Times New Roman"/>
          <w:sz w:val="28"/>
          <w:szCs w:val="28"/>
        </w:rPr>
        <w:t>- на производство продукции и строительство теплицы 5 личных подсобных хозяйств – 429,9 тыс. рублей;</w:t>
      </w:r>
    </w:p>
    <w:p>
      <w:pPr>
        <w:pStyle w:val="style39"/>
        <w:widowControl/>
        <w:ind w:firstLine="709" w:left="0" w:right="0"/>
        <w:jc w:val="both"/>
      </w:pPr>
      <w:r>
        <w:rPr>
          <w:rFonts w:ascii="Times New Roman" w:cs="Times New Roman" w:hAnsi="Times New Roman"/>
          <w:sz w:val="28"/>
          <w:szCs w:val="28"/>
        </w:rPr>
        <w:t>- на производство мяса 9 личных подсобных хозяйств – 169,3 тыс. рублей;</w:t>
      </w:r>
    </w:p>
    <w:p>
      <w:pPr>
        <w:pStyle w:val="style39"/>
        <w:widowControl/>
        <w:ind w:firstLine="709" w:left="0" w:right="0"/>
        <w:jc w:val="both"/>
      </w:pPr>
      <w:r>
        <w:rPr>
          <w:rFonts w:ascii="Times New Roman" w:cs="Times New Roman" w:hAnsi="Times New Roman"/>
          <w:sz w:val="28"/>
          <w:szCs w:val="28"/>
        </w:rPr>
        <w:t>- на производство молока  9 личных подсобных хозяйств – 399,1 тыс. рублей.</w:t>
      </w:r>
    </w:p>
    <w:p>
      <w:pPr>
        <w:pStyle w:val="style0"/>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Кроме того, 8 граждан сельского поселения Кубань оформили кредит на развитие личного подсобного хозяйства на общую сумму 2 млн. 730 тыс. рублей с последующим </w:t>
      </w:r>
      <w:r>
        <w:rPr>
          <w:rFonts w:ascii="Times New Roman" w:cs="Times New Roman" w:hAnsi="Times New Roman"/>
          <w:sz w:val="28"/>
          <w:szCs w:val="28"/>
          <w:lang w:eastAsia="ru-RU"/>
        </w:rPr>
        <w:t>возмещением части затрат на уплату процентов.</w:t>
      </w:r>
    </w:p>
    <w:p>
      <w:pPr>
        <w:pStyle w:val="style0"/>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В сельском поселении Кубань имеется три крестьянско-фермерских хозяйства, два из них занимаются выращиваем кукурузы, одно – выращиванием </w:t>
      </w:r>
      <w:r>
        <w:rPr>
          <w:rFonts w:ascii="Times New Roman" w:cs="Times New Roman" w:hAnsi="Times New Roman"/>
          <w:sz w:val="28"/>
          <w:szCs w:val="28"/>
        </w:rPr>
        <w:t>овощей закрытого грунта</w:t>
      </w:r>
      <w:r>
        <w:rPr>
          <w:rFonts w:ascii="Times New Roman" w:cs="Times New Roman" w:hAnsi="Times New Roman"/>
          <w:color w:val="000000"/>
          <w:sz w:val="28"/>
          <w:szCs w:val="28"/>
          <w:shd w:fill="FFFFFF" w:val="clear"/>
        </w:rPr>
        <w:t xml:space="preserve">. В 2014 году КФХ Леликов Владимир Владимирович принял </w:t>
      </w:r>
      <w:r>
        <w:rPr>
          <w:rFonts w:ascii="Times New Roman" w:cs="Times New Roman" w:hAnsi="Times New Roman"/>
          <w:sz w:val="28"/>
          <w:szCs w:val="28"/>
        </w:rPr>
        <w:t>участие в конкурсе «Поддержка начинающего фермерства». По результатам конкурса      Леликов В.В. занял 1 место и получил грант на развитие в размере 1 млн. 372 тыс. рублей.</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На территории сельского поселения Кубань потребительский рынок представлен традиционными для этой сферы отраслями: розничная торговля, общественное питание, платные услуги.</w:t>
      </w:r>
    </w:p>
    <w:p>
      <w:pPr>
        <w:pStyle w:val="style0"/>
        <w:shd w:fill="FFFFFF" w:val="clear"/>
        <w:tabs>
          <w:tab w:leader="none" w:pos="2160" w:val="left"/>
        </w:tabs>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В 2014 году численность работников сельхозпредприятий уменьшилась на 20%. Уровень регистрируемой безработицы вырос с 1,3% в 1 квартале 2014 года до 1,7% в 4 квартале 2014 года. </w:t>
      </w:r>
    </w:p>
    <w:p>
      <w:pPr>
        <w:pStyle w:val="style0"/>
        <w:shd w:fill="FFFFFF" w:val="clear"/>
        <w:tabs>
          <w:tab w:leader="none" w:pos="2160" w:val="left"/>
        </w:tabs>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color w:val="000000"/>
          <w:sz w:val="28"/>
          <w:szCs w:val="28"/>
          <w:shd w:fill="FFFFFF" w:val="clear"/>
        </w:rPr>
        <w:t>Финансы</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Исполнение бюджета сельского поселения осуществлялось в соответствии с решением Совета сельского поселения Кубань от 18 декабря 2013 года № 1 «О бюджете сельского поселения Кубань Гулькевичского района на 2014 год».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Администрация проводит бюджетную политику в соответствии с принципами бюджетного устройства Российской Федерации. Конечной задачей является рациональность и эффективность использования бюджетных средств.</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В 2014 году в бюджет поселения зачислялись следующие налоговые и неналоговые  доходы:</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земельный налог – 100 %;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налог на имущество физических лиц – 100 %;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налог на доходы физических лиц – 13 %;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единый сельскохозяйственный налог – 50 %;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аренда земли – 50 %;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аренда муниципального имущества – 100%;</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продажа земельных участков – 50 %.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В 2014 году в доход бюджета сельского поселения Кубань поступило 26546,1 тыс. рублей.</w:t>
      </w:r>
      <w:r>
        <w:rPr>
          <w:rFonts w:ascii="Times New Roman" w:cs="Times New Roman" w:hAnsi="Times New Roman"/>
          <w:color w:val="FF0000"/>
          <w:sz w:val="28"/>
          <w:szCs w:val="28"/>
          <w:shd w:fill="FFFFFF" w:val="clear"/>
        </w:rPr>
        <w:t xml:space="preserve">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В целях экономии и рационального использования бюджетных средств в 2014 году администрацией сельского поселения Кубань были введены жесткие лимиты расходования товароматериальных ценностей, осуществлялись мероприятия, направленные на увеличение наполняемости бюджета, снижение долговой нагрузки на бюджет поселения.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В течение года задолжники по налогам приглашались на заседания комиссии по наполняемости бюджета поселения, была организована работа мобильных групп. Всего за год проведена работа с 409 недоимщиками. В результате   дополнительно в бюджет поселения поступило  377  тыс. рублей.</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Бюджетная политика в области расходов целенаправленно велась на решение приоритетных задач социальной сферы (культура, спорт, молодёжная, социальная политика),  жилищно-коммунального хозяйства и благоустройство.</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Расходы бюджета поселения составили 23725,7 тыс. рублей, по сравнению с 2013 годом выросли на 1334,9 тыс. рублей (5,9%).</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За отчетный год, взятые администрацией все бюджетные обязательства, в том числе по своевременной выплате заработной платы  работникам бюджетной сферы, выполнены. Срывов при расчетах не было, кредиторская  задолженность по средствам местного бюджета отсутствует.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Контрольно-счетная палата муниципального образования Гулькевичский район за 2014 год осуществила внешнюю проверку годового отчета исполнения бюджета сельского поселения Кубань за 2013 год, провела экспертизу проекта бюджета сельского поселения Кубань на 2015 год, финансово-экономическую экспертизу семи муниципальных программ сельского поселения Кубань на 2015 – 2017 годы. Нарушений не установлено.</w:t>
      </w:r>
    </w:p>
    <w:p>
      <w:pPr>
        <w:pStyle w:val="style32"/>
        <w:shd w:fill="FFFFFF" w:val="clear"/>
        <w:ind w:firstLine="709" w:left="0" w:right="0"/>
        <w:jc w:val="both"/>
      </w:pPr>
      <w:r>
        <w:rPr>
          <w:rFonts w:ascii="Times New Roman" w:cs="Times New Roman" w:hAnsi="Times New Roman"/>
          <w:color w:val="000000"/>
          <w:sz w:val="28"/>
          <w:szCs w:val="28"/>
          <w:shd w:fill="FFFFFF" w:val="clear"/>
        </w:rPr>
        <w:t>Одним из механизмов повышения эффективности использования средств местного бюджета является муниципальный заказ, который формируется на конкурсной основе. В 2014 году размещено 5 муниципальных заказов на поставки товаров, выполнение работ и оказание услуг, достигнута экономия средств            2027,2 тыс. рублей.</w:t>
      </w:r>
    </w:p>
    <w:p>
      <w:pPr>
        <w:pStyle w:val="style0"/>
        <w:shd w:fill="FFFFFF" w:val="clear"/>
        <w:spacing w:after="0" w:before="0" w:line="100" w:lineRule="atLeast"/>
        <w:ind w:firstLine="709" w:left="0" w:right="0"/>
        <w:contextualSpacing w:val="false"/>
        <w:jc w:val="both"/>
      </w:pPr>
      <w:r>
        <w:rPr>
          <w:rFonts w:ascii="Times New Roman" w:cs="Times New Roman" w:hAnsi="Times New Roman"/>
          <w:i/>
          <w:color w:val="000000"/>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bCs/>
          <w:color w:val="000000"/>
          <w:sz w:val="28"/>
          <w:szCs w:val="28"/>
          <w:shd w:fill="FFFFFF" w:val="clear"/>
        </w:rPr>
        <w:t xml:space="preserve">Жилищно-коммунальное хозяйство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Главной задачей в сфере жилищно-коммунального хозяйства является наличие современной системы коммунальных сооружений, качественная дорожная сеть, уютные, благоустроенные улицы. На выполнение указанной задачи направлены усилия администрации поселения.</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bCs/>
          <w:color w:val="000000"/>
          <w:sz w:val="28"/>
          <w:szCs w:val="28"/>
          <w:shd w:fill="FFFFFF" w:val="clear"/>
        </w:rPr>
        <w:t>Водоснабжение</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Добыча подземных вод производится из артезианских скважин глубиной от 350 до 500 метров. Общее количество скважин 14 шт. (водозаборов – 11).</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Общая протяженность водопроводной сети составляет 53 км. Во всех населенных пунктах поселения имеется централизованное водоснабжение. </w:t>
      </w:r>
      <w:r>
        <w:rPr>
          <w:rFonts w:ascii="Times New Roman" w:cs="Times New Roman" w:hAnsi="Times New Roman"/>
          <w:sz w:val="28"/>
          <w:szCs w:val="28"/>
          <w:shd w:fill="FFFFFF" w:val="clear"/>
        </w:rPr>
        <w:t>Обеспеченность водой  по населенным пунктам составляет 100%.</w:t>
      </w:r>
      <w:r>
        <w:rPr>
          <w:rFonts w:ascii="Times New Roman" w:cs="Times New Roman" w:hAnsi="Times New Roman"/>
          <w:color w:val="FF0000"/>
          <w:sz w:val="28"/>
          <w:szCs w:val="28"/>
          <w:shd w:fill="FFFFFF" w:val="clear"/>
        </w:rPr>
        <w:t xml:space="preserve"> </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shd w:fill="FFFFFF" w:val="clear"/>
        </w:rPr>
        <w:t>В 2014 году силами и средствами МП «Водоканал» МО Гулькевичского района была осуществлена замена водопроводных сетей общей протяженностью    600 м.</w:t>
      </w:r>
    </w:p>
    <w:p>
      <w:pPr>
        <w:pStyle w:val="style0"/>
        <w:widowControl w:val="false"/>
        <w:shd w:fill="FFFFFF" w:val="clear"/>
        <w:tabs>
          <w:tab w:leader="none" w:pos="758" w:val="left"/>
        </w:tabs>
        <w:spacing w:after="0" w:before="0" w:line="100" w:lineRule="atLeast"/>
        <w:ind w:firstLine="709" w:left="0" w:right="0"/>
        <w:contextualSpacing w:val="false"/>
        <w:jc w:val="both"/>
      </w:pPr>
      <w:r>
        <w:rPr>
          <w:rFonts w:ascii="Times New Roman" w:cs="Times New Roman" w:hAnsi="Times New Roman"/>
          <w:bCs/>
          <w:i/>
          <w:color w:val="000000"/>
          <w:spacing w:val="-11"/>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bCs/>
          <w:color w:val="000000"/>
          <w:sz w:val="28"/>
          <w:szCs w:val="28"/>
          <w:shd w:fill="FFFFFF" w:val="clear"/>
        </w:rPr>
        <w:t>Электроснабжение</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Все населенные пункты сельского поселения Кубань электрифицированы на 100%. В поселении расположена 1 подстанция напряжением 35 кВ.</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Резерв мощностей по линиям 35/10 кВ ограничен. Существующие мощности используются полностью. </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shd w:fill="FFFFFF" w:val="clear"/>
        </w:rPr>
        <w:t>В 2014 году на содержание сетей наружного освещения  за счет средств бюджета поселения израсходовано  838,6 тыс. рублей, в том числе на оплату коммунальных услуг – 405,9 тыс. рублей, на техническое обслуживание и ремонт  –432,7 тыс. рублей.</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pacing w:val="-1"/>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bCs/>
          <w:color w:val="000000"/>
          <w:spacing w:val="-1"/>
          <w:sz w:val="28"/>
          <w:szCs w:val="28"/>
          <w:shd w:fill="FFFFFF" w:val="clear"/>
        </w:rPr>
        <w:t>Газоснабжение</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Общая протяженность газопроводов в поселении составляет 56 км. Из 8 населенных пунктов поселения газифицировано 5 поселков. Обеспеченность газом по населенным пунктам составляет 62,5 %. Удельный вес жилого фонда обеспеченного газом составляет более 82 %. Техническое обслуживание объектов газоснабжения в 2014 году в соответствии с заключенными муниципальными контрактами осуществляло ОАО «Гулькевичирайгаз». Оплата за техобслуживание и капитальный ремонт производилась за счет средств бюджета поселения. Всего израсходовано на эти </w:t>
      </w:r>
      <w:r>
        <w:rPr>
          <w:rFonts w:ascii="Times New Roman" w:cs="Times New Roman" w:hAnsi="Times New Roman"/>
          <w:sz w:val="28"/>
          <w:szCs w:val="28"/>
          <w:shd w:fill="FFFFFF" w:val="clear"/>
        </w:rPr>
        <w:t>цели 845,1 тыс. рублей.</w:t>
      </w:r>
    </w:p>
    <w:p>
      <w:pPr>
        <w:pStyle w:val="style37"/>
        <w:shd w:fill="FFFFFF" w:val="clear"/>
        <w:tabs>
          <w:tab w:leader="none" w:pos="10348" w:val="left"/>
        </w:tabs>
        <w:ind w:firstLine="709" w:left="0" w:right="0"/>
        <w:jc w:val="both"/>
      </w:pPr>
      <w:r>
        <w:rPr>
          <w:rFonts w:ascii="Times New Roman" w:cs="Times New Roman" w:hAnsi="Times New Roman"/>
          <w:color w:val="000000"/>
          <w:sz w:val="28"/>
          <w:szCs w:val="28"/>
          <w:shd w:fill="FFFFFF" w:val="clear"/>
        </w:rPr>
        <w:t>Администрацией поселения подана заявка в министерство сельского хозяйства Краснодарского края для участия  в отборе муниципальных программ устойчивого развития сельских территорий для предоставления субсидий из федерального и краевого бюджетов бюджетам муниципальных образований Краснодарского края на реализацию мероприятий в рамках федеральной целевой программы «Устойчивое развитие сельских территорий на 2014-2017 годы и на период до 2020 года»,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Включение в государственную программу позволит продолжить газификацию поселка Дальний, а именно построить 2,4 км уличных газопроводов, газифицировать более  100  квартир и  улучшить условия труда и быта  более  300   человек.</w:t>
      </w:r>
    </w:p>
    <w:p>
      <w:pPr>
        <w:pStyle w:val="style37"/>
        <w:shd w:fill="FFFFFF" w:val="clear"/>
        <w:ind w:firstLine="709" w:left="0" w:right="283"/>
        <w:jc w:val="both"/>
      </w:pPr>
      <w:r>
        <w:rPr>
          <w:rFonts w:ascii="Times New Roman" w:cs="Times New Roman" w:hAnsi="Times New Roman"/>
          <w:color w:val="000000"/>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bCs/>
          <w:color w:val="000000"/>
          <w:sz w:val="28"/>
          <w:szCs w:val="28"/>
          <w:shd w:fill="FFFFFF" w:val="clear"/>
        </w:rPr>
        <w:t>Теплоснабжение</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В настоящее время из проживающих в сельском поселении Кубань жителей потребителями централизованного теплоснабжения являются </w:t>
      </w:r>
      <w:r>
        <w:rPr>
          <w:rFonts w:ascii="Times New Roman" w:cs="Times New Roman" w:hAnsi="Times New Roman"/>
          <w:sz w:val="28"/>
          <w:szCs w:val="28"/>
          <w:shd w:fill="FFFFFF" w:val="clear"/>
        </w:rPr>
        <w:t>0,7 тыс. человек (326 квартир)</w:t>
      </w:r>
      <w:r>
        <w:rPr>
          <w:rFonts w:ascii="Times New Roman" w:cs="Times New Roman" w:hAnsi="Times New Roman"/>
          <w:color w:val="000000"/>
          <w:sz w:val="28"/>
          <w:szCs w:val="28"/>
          <w:shd w:fill="FFFFFF" w:val="clear"/>
        </w:rPr>
        <w:t>.</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В 2014 году произведен перевод двух многоквартирных домов (</w:t>
      </w:r>
      <w:r>
        <w:rPr>
          <w:rFonts w:ascii="Times New Roman" w:cs="Times New Roman" w:hAnsi="Times New Roman"/>
          <w:sz w:val="28"/>
          <w:szCs w:val="28"/>
          <w:shd w:fill="FFFFFF" w:val="clear"/>
        </w:rPr>
        <w:t xml:space="preserve">всего 32 квартиры) </w:t>
      </w:r>
      <w:r>
        <w:rPr>
          <w:rFonts w:ascii="Times New Roman" w:cs="Times New Roman" w:hAnsi="Times New Roman"/>
          <w:color w:val="000000"/>
          <w:sz w:val="28"/>
          <w:szCs w:val="28"/>
          <w:shd w:fill="FFFFFF" w:val="clear"/>
        </w:rPr>
        <w:t>на автономное отопление в п. Кубань.</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В поселении 2 котельные, работающие на газе. Состояние котельных и тепловых сетей в удовлетворительном состоянии, но для </w:t>
      </w:r>
      <w:r>
        <w:rPr>
          <w:rFonts w:ascii="Times New Roman" w:cs="Times New Roman" w:hAnsi="Times New Roman"/>
          <w:bCs/>
          <w:color w:val="000000"/>
          <w:sz w:val="28"/>
          <w:szCs w:val="28"/>
          <w:shd w:fill="FFFFFF" w:val="clear"/>
          <w:lang w:eastAsia="ru-RU"/>
        </w:rPr>
        <w:t xml:space="preserve">повышения надежности </w:t>
      </w:r>
      <w:r>
        <w:rPr>
          <w:rFonts w:ascii="Times New Roman" w:cs="Times New Roman" w:hAnsi="Times New Roman"/>
          <w:color w:val="000000"/>
          <w:sz w:val="28"/>
          <w:szCs w:val="28"/>
          <w:shd w:fill="FFFFFF" w:val="clear"/>
        </w:rPr>
        <w:t xml:space="preserve"> при эксплуатации котельных и </w:t>
      </w:r>
      <w:r>
        <w:rPr>
          <w:rFonts w:ascii="Times New Roman" w:cs="Times New Roman" w:hAnsi="Times New Roman"/>
          <w:color w:val="000000"/>
          <w:sz w:val="28"/>
          <w:szCs w:val="28"/>
          <w:shd w:fill="FFFFFF" w:val="clear"/>
          <w:lang w:eastAsia="ru-RU"/>
        </w:rPr>
        <w:t>снижения удельных затрат на производство тепловой энергии</w:t>
      </w:r>
      <w:r>
        <w:rPr>
          <w:rFonts w:ascii="Times New Roman" w:cs="Times New Roman" w:hAnsi="Times New Roman"/>
          <w:color w:val="000000"/>
          <w:sz w:val="28"/>
          <w:szCs w:val="28"/>
          <w:shd w:fill="FFFFFF" w:val="clear"/>
        </w:rPr>
        <w:t xml:space="preserve"> необходимо</w:t>
      </w:r>
      <w:r>
        <w:rPr>
          <w:rFonts w:ascii="Times New Roman" w:cs="Times New Roman" w:hAnsi="Times New Roman"/>
          <w:color w:val="000000"/>
          <w:sz w:val="28"/>
          <w:szCs w:val="28"/>
          <w:shd w:fill="FFFFFF" w:val="clear"/>
          <w:lang w:eastAsia="ru-RU"/>
        </w:rPr>
        <w:t xml:space="preserve"> применение энергосберегающих технологий и</w:t>
      </w:r>
      <w:r>
        <w:rPr>
          <w:rFonts w:ascii="Times New Roman" w:cs="Times New Roman" w:hAnsi="Times New Roman"/>
          <w:color w:val="000000"/>
          <w:sz w:val="28"/>
          <w:szCs w:val="28"/>
          <w:shd w:fill="FFFFFF" w:val="clear"/>
        </w:rPr>
        <w:t xml:space="preserve">  модернизация</w:t>
      </w:r>
      <w:r>
        <w:rPr>
          <w:rFonts w:ascii="Times New Roman" w:cs="Times New Roman" w:hAnsi="Times New Roman"/>
          <w:color w:val="000000"/>
          <w:sz w:val="28"/>
          <w:szCs w:val="28"/>
          <w:shd w:fill="FFFFFF" w:val="clear"/>
          <w:lang w:eastAsia="ru-RU"/>
        </w:rPr>
        <w:t xml:space="preserve"> оборудования.</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В 2014 году поставку тепловой энергии и снабжение населения горячей водой осуществлял филиал ОАО АТЭК «Гулькевичские тепловые сети».</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bCs/>
          <w:color w:val="000000"/>
          <w:sz w:val="28"/>
          <w:szCs w:val="28"/>
          <w:shd w:fill="FFFFFF" w:val="clear"/>
        </w:rPr>
        <w:t>Транспортная инфраструктура и благоустройство</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Общая протяженность дорожной сети автодорог общего пользования сельского поселения Кубань составляет 46,1 км.</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Одним из проблемных вопросов развития дорожной сети остаются высокий процент ее износа. Данная проблема за последний год частично решалась путем проведения ремонта дорог в рамках реализации мероприятий подпрограммы «Капитальный ремонт и ремонт автомобильных дорог местного значения Краснодарского края на  2014-2016 годы» государственной программы Краснодарского края «Комплексное и устойчивое развитие Краснодарского края в сфере строительства, архитектуры и дорожного хозяйства». </w:t>
      </w:r>
      <w:r>
        <w:rPr>
          <w:rFonts w:ascii="Times New Roman" w:cs="Times New Roman" w:hAnsi="Times New Roman"/>
          <w:sz w:val="28"/>
          <w:szCs w:val="28"/>
          <w:shd w:fill="FFFFFF" w:val="clear"/>
        </w:rPr>
        <w:t>На условиях софинансирования был проведен капитальный ремонт 1,86 км дорог, на что израсходовано 3319 тыс. рублей, в том числе за счет средств краевого бюджета 2986 тыс. рублей.</w:t>
      </w:r>
      <w:r>
        <w:rPr>
          <w:rFonts w:ascii="Times New Roman" w:cs="Times New Roman" w:hAnsi="Times New Roman"/>
          <w:color w:val="FF0000"/>
          <w:sz w:val="28"/>
          <w:szCs w:val="28"/>
          <w:shd w:fill="FFFFFF" w:val="clear"/>
        </w:rPr>
        <w:t xml:space="preserve">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Кроме того, в поселении велись работы по текущему ремонту дорог, выравниванию обочин, всего на эти работы израсходовано из средств бюджета поселения 1394,6 </w:t>
      </w:r>
      <w:r>
        <w:rPr>
          <w:rFonts w:ascii="Times New Roman" w:cs="Times New Roman" w:hAnsi="Times New Roman"/>
          <w:sz w:val="28"/>
          <w:szCs w:val="28"/>
          <w:shd w:fill="FFFFFF" w:val="clear"/>
        </w:rPr>
        <w:t xml:space="preserve"> тыс. рублей, в результате отремонтировано 0,65 км. автомобильных дорог поселения.</w:t>
      </w:r>
      <w:r>
        <w:rPr>
          <w:rFonts w:ascii="Times New Roman" w:cs="Times New Roman" w:hAnsi="Times New Roman"/>
          <w:color w:val="000000"/>
          <w:sz w:val="28"/>
          <w:szCs w:val="28"/>
          <w:shd w:fill="FFFFFF" w:val="clear"/>
        </w:rPr>
        <w:t xml:space="preserve">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Для организации дорожного движения (установка знаков, нанесение разметки) израсходовано 456,6</w:t>
      </w:r>
      <w:r>
        <w:rPr>
          <w:rFonts w:ascii="Times New Roman" w:cs="Times New Roman" w:hAnsi="Times New Roman"/>
          <w:sz w:val="28"/>
          <w:szCs w:val="28"/>
          <w:shd w:fill="FFFFFF" w:val="clear"/>
        </w:rPr>
        <w:t xml:space="preserve"> тыс. рублей.</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На благоустройство территории в 2014 году </w:t>
      </w:r>
      <w:r>
        <w:rPr>
          <w:rFonts w:ascii="Times New Roman" w:cs="Times New Roman" w:hAnsi="Times New Roman"/>
          <w:sz w:val="28"/>
          <w:szCs w:val="28"/>
          <w:shd w:fill="FFFFFF" w:val="clear"/>
        </w:rPr>
        <w:t>израсходовано 309 тыс.</w:t>
      </w:r>
      <w:r>
        <w:rPr>
          <w:rFonts w:ascii="Times New Roman" w:cs="Times New Roman" w:hAnsi="Times New Roman"/>
          <w:color w:val="000000"/>
          <w:sz w:val="28"/>
          <w:szCs w:val="28"/>
          <w:shd w:fill="FFFFFF" w:val="clear"/>
        </w:rPr>
        <w:t xml:space="preserve"> рублей. За данные средства в сельском поселении в том числе были оформлены клумбы </w:t>
      </w:r>
      <w:r>
        <w:rPr>
          <w:rFonts w:ascii="Times New Roman" w:cs="Times New Roman" w:hAnsi="Times New Roman"/>
          <w:sz w:val="28"/>
          <w:szCs w:val="28"/>
          <w:shd w:fill="FFFFFF" w:val="clear"/>
        </w:rPr>
        <w:t>(47,4 тыс. рублей).</w:t>
      </w:r>
      <w:r>
        <w:rPr>
          <w:rFonts w:ascii="Times New Roman" w:cs="Times New Roman" w:hAnsi="Times New Roman"/>
          <w:color w:val="000000"/>
          <w:sz w:val="28"/>
          <w:szCs w:val="28"/>
          <w:shd w:fill="FFFFFF" w:val="clear"/>
        </w:rPr>
        <w:t xml:space="preserve"> Оплачивались услуги за уборку территории </w:t>
      </w:r>
      <w:r>
        <w:rPr>
          <w:rFonts w:ascii="Times New Roman" w:cs="Times New Roman" w:hAnsi="Times New Roman"/>
          <w:sz w:val="28"/>
          <w:szCs w:val="28"/>
          <w:shd w:fill="FFFFFF" w:val="clear"/>
        </w:rPr>
        <w:t>(261,6 тыс. рублей).</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shd w:fill="FFFFFF" w:val="clear"/>
        </w:rPr>
        <w:t xml:space="preserve">На территории сельского поселения Кубань были установлены 3 детские площадки. На их приобретение и установку было израсходовано 300 тыс. рублей, из них средства: краевого бюджета – 275,0 тыс. рублей, местного бюджета – 25,0 тыс. рублей. </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shd w:fill="FFFFFF" w:val="clear"/>
        </w:rPr>
        <w:t>Так же счет средств краевого бюджета было приобретено навесное оборудование на трактор на сумму 225 тыс. рублей. В результате в этом году мы смогли своими силами ликвидировать ряд свалок, произвести расчистку дорог от снега, обработку дорожного полотна улиц сельского поселения Кубань пескосоляной смесью.</w:t>
      </w:r>
    </w:p>
    <w:p>
      <w:pPr>
        <w:pStyle w:val="style0"/>
        <w:widowControl w:val="false"/>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В начале 2014 года в поселении создано муниципальное казенное учреждение (руководитель Гриценко В.В.), целью создания которого, является наведение санитарного порядка в населенных пунктах сельского поселения. Сотрудниками ведется уборка территории поселения, парковых зон, обрезка деревьев и др. В настоящее время разрабатывается перечень мелких бытовых услуг, которые будут оказываться силами МКУ на коммерческой основе.</w:t>
      </w:r>
    </w:p>
    <w:p>
      <w:pPr>
        <w:pStyle w:val="style0"/>
        <w:shd w:fill="FFFFFF" w:val="clear"/>
        <w:spacing w:after="0" w:before="0" w:line="100" w:lineRule="atLeast"/>
        <w:ind w:firstLine="709" w:left="0" w:right="0"/>
        <w:contextualSpacing w:val="false"/>
        <w:jc w:val="both"/>
      </w:pPr>
      <w:r>
        <w:rPr>
          <w:rFonts w:ascii="Times New Roman" w:cs="Times New Roman" w:hAnsi="Times New Roman"/>
          <w:b/>
          <w:bCs/>
          <w:color w:val="000000"/>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bCs/>
          <w:color w:val="000000"/>
          <w:sz w:val="28"/>
          <w:szCs w:val="28"/>
          <w:shd w:fill="FFFFFF" w:val="clear"/>
        </w:rPr>
        <w:t>Связь и телекоммуникация</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В настоящее время качество электросвязи в поселении остается неудовлетворительным. Это объясняется изношенностью оборудования и сетей.</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shd w:fill="FFFFFF" w:val="clear"/>
        </w:rPr>
        <w:t>Выходом из сложившейся ситуации является запланированное проведение работ по реконструкции оборудования, установки цифровой АТС.</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На территории поселения активно используется мобильная (сотовая) связь, являющейся более выгодной, как с точки зрения технической (мобильность, компактность, многофункциональность), так и экономической (разнообразие выгодных тарифов, с гибкой системой скидок, предлагаемых операторами сотовой связи). </w:t>
      </w:r>
    </w:p>
    <w:p>
      <w:pPr>
        <w:pStyle w:val="style0"/>
        <w:shd w:fill="FFFFFF" w:val="clear"/>
        <w:spacing w:after="0" w:before="0" w:line="100" w:lineRule="atLeast"/>
        <w:ind w:firstLine="709" w:left="5" w:right="14"/>
        <w:contextualSpacing w:val="false"/>
        <w:jc w:val="both"/>
      </w:pPr>
      <w:r>
        <w:rPr>
          <w:rFonts w:ascii="Times New Roman" w:cs="Times New Roman" w:hAnsi="Times New Roman"/>
          <w:color w:val="000000"/>
          <w:sz w:val="28"/>
          <w:szCs w:val="28"/>
          <w:shd w:fill="FFFFFF" w:val="clear"/>
        </w:rPr>
      </w:r>
    </w:p>
    <w:p>
      <w:pPr>
        <w:pStyle w:val="style0"/>
        <w:shd w:fill="FFFFFF" w:val="clear"/>
        <w:spacing w:after="0" w:before="0" w:line="100" w:lineRule="atLeast"/>
        <w:ind w:firstLine="709" w:left="0" w:right="14"/>
        <w:contextualSpacing w:val="false"/>
        <w:jc w:val="both"/>
      </w:pPr>
      <w:r>
        <w:rPr>
          <w:rFonts w:ascii="Times New Roman" w:cs="Times New Roman" w:hAnsi="Times New Roman"/>
          <w:b/>
          <w:color w:val="000000"/>
          <w:sz w:val="28"/>
          <w:szCs w:val="28"/>
          <w:shd w:fill="FFFFFF" w:val="clear"/>
        </w:rPr>
        <w:t>Эффективное владение, пользование и распоряжение имуществом</w:t>
      </w:r>
      <w:r>
        <w:rPr>
          <w:rFonts w:ascii="Times New Roman" w:cs="Times New Roman" w:hAnsi="Times New Roman"/>
          <w:color w:val="000000"/>
          <w:sz w:val="28"/>
          <w:szCs w:val="28"/>
          <w:shd w:fill="FFFFFF" w:val="clear"/>
        </w:rPr>
        <w:t>, находящимся  в муниципальной  собственности  поселения, позволило дополнительно получить в доходную часть бюджета  482,5 тыс. рублей (передача в аренду нежилых помещений и в социальный наем жилья).</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Продолжалась работа по оформлению переданного в 2007 году федерального имущества в муниципальную собственность. </w:t>
      </w:r>
    </w:p>
    <w:p>
      <w:pPr>
        <w:pStyle w:val="style0"/>
        <w:shd w:fill="FFFFFF" w:val="clear"/>
        <w:spacing w:after="0" w:before="0" w:line="100" w:lineRule="atLeast"/>
        <w:ind w:firstLine="709" w:left="0" w:right="0"/>
        <w:contextualSpacing w:val="false"/>
        <w:jc w:val="both"/>
      </w:pPr>
      <w:r>
        <w:rPr>
          <w:rFonts w:ascii="Times New Roman" w:cs="Times New Roman" w:hAnsi="Times New Roman"/>
          <w:b/>
          <w:color w:val="000000"/>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color w:val="000000"/>
          <w:sz w:val="28"/>
          <w:szCs w:val="28"/>
          <w:shd w:fill="FFFFFF" w:val="clear"/>
        </w:rPr>
        <w:t>Жилье</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Жилищный вопрос  является наиболее острым для сельских жителей.  Учитывая, что в связи с ухудшением  финансового состояния предприятий АПК прекращено строительство жилых домов для специалистов и работников села, администрацией сельского поселения Кубань проводилась консультационная  работа по вопросу постановки на учет молодых семей в качестве нуждающихся в жилых помещениях для приобретения  жилья по программе «Социальное развитие села», «Жилище на 2011 – 2015 годы». В 2014 году претенденты на получение субсидии на приобретение жилья в сельском поселении Кубань отсутствовали.</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Администрацией поселения в 2014 году  на основании Закона Российской Федерации от 4 июля 1991 года № 1541-1 «О приватизации жилищного фонда в Российской </w:t>
      </w:r>
      <w:r>
        <w:rPr>
          <w:rFonts w:ascii="Times New Roman" w:cs="Times New Roman" w:hAnsi="Times New Roman"/>
          <w:sz w:val="28"/>
          <w:szCs w:val="28"/>
          <w:shd w:fill="FFFFFF" w:val="clear"/>
        </w:rPr>
        <w:t>Федерации»  гражданам  безвозмездно  передано 6  квартир.</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color w:val="000000"/>
          <w:sz w:val="28"/>
          <w:szCs w:val="28"/>
          <w:shd w:fill="FFFFFF" w:val="clear"/>
        </w:rPr>
        <w:t>Культура</w:t>
      </w:r>
    </w:p>
    <w:p>
      <w:pPr>
        <w:pStyle w:val="style35"/>
        <w:spacing w:line="100" w:lineRule="atLeast"/>
        <w:ind w:firstLine="709" w:left="0" w:right="20"/>
      </w:pPr>
      <w:r>
        <w:rPr>
          <w:color w:val="000000"/>
          <w:sz w:val="28"/>
          <w:szCs w:val="28"/>
          <w:shd w:fill="FFFFFF" w:val="clear"/>
        </w:rPr>
        <w:t xml:space="preserve">Учреждение культуры представлено муниципальным казенным учреждением «Центр культуры и досуга сельского поселения Кубань Гулькевичского района», в состав которого входят: дом культуры, 3 клуба, 4 взрослые и одна детская библиотеки. </w:t>
      </w:r>
      <w:r>
        <w:rPr>
          <w:sz w:val="28"/>
          <w:szCs w:val="28"/>
          <w:shd w:fill="FFFFFF" w:val="clear"/>
        </w:rPr>
        <w:t>Всего работников ЦКД 23 человека, в том числе штатных 23,9, творческих работников – 14 чел.</w:t>
      </w:r>
    </w:p>
    <w:p>
      <w:pPr>
        <w:pStyle w:val="style35"/>
        <w:spacing w:line="100" w:lineRule="atLeast"/>
        <w:ind w:firstLine="709" w:left="0" w:right="20"/>
      </w:pPr>
      <w:r>
        <w:rPr>
          <w:color w:val="000000"/>
          <w:sz w:val="28"/>
          <w:szCs w:val="28"/>
          <w:shd w:fill="FFFFFF" w:val="clear"/>
        </w:rPr>
        <w:t>В центре культуры и досуга работают 13 кружков и 14 клубных любительских объединений. Количество их участников составило 0,74 тыс. человек.</w:t>
      </w:r>
    </w:p>
    <w:p>
      <w:pPr>
        <w:pStyle w:val="style35"/>
        <w:spacing w:line="100" w:lineRule="atLeast"/>
        <w:ind w:firstLine="709" w:left="0" w:right="20"/>
      </w:pPr>
      <w:r>
        <w:rPr>
          <w:color w:val="000000"/>
          <w:sz w:val="28"/>
          <w:szCs w:val="28"/>
          <w:shd w:fill="FFFFFF" w:val="clear"/>
        </w:rPr>
        <w:t xml:space="preserve">За 2014 год Учреждением культуры проведено 723 культурно-массовых мероприятий. Это и мероприятия, посвященные знаменательным датам из истории России, Краснодарского края, в том числе: цикл мероприятий, посвященных Дню Победы, Дню матери, Дню семьи и многие другие.  </w:t>
      </w:r>
    </w:p>
    <w:p>
      <w:pPr>
        <w:pStyle w:val="style35"/>
        <w:spacing w:line="100" w:lineRule="atLeast"/>
        <w:ind w:firstLine="709" w:left="0" w:right="20"/>
      </w:pPr>
      <w:r>
        <w:rPr>
          <w:color w:val="000000"/>
          <w:sz w:val="28"/>
          <w:szCs w:val="28"/>
          <w:shd w:fill="FFFFFF" w:val="clear"/>
        </w:rPr>
        <w:t>Более 20 лет ежегодно в июне месяце проводится праздник «Казачий майдан», в котором принимают участие все поселения Гулькевичского района. Также традиционным стало проведение на территории поселения Дней поселков.</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На содержание Центра культуры и досуга было израсходовано 7721,</w:t>
      </w:r>
      <w:r>
        <w:rPr>
          <w:rFonts w:ascii="Times New Roman" w:cs="Times New Roman" w:hAnsi="Times New Roman"/>
          <w:sz w:val="28"/>
          <w:szCs w:val="28"/>
          <w:shd w:fill="FFFFFF" w:val="clear"/>
        </w:rPr>
        <w:t>1 тыс.</w:t>
      </w:r>
      <w:r>
        <w:rPr>
          <w:rFonts w:ascii="Times New Roman" w:cs="Times New Roman" w:hAnsi="Times New Roman"/>
          <w:color w:val="000000"/>
          <w:sz w:val="28"/>
          <w:szCs w:val="28"/>
          <w:shd w:fill="FFFFFF" w:val="clear"/>
        </w:rPr>
        <w:t xml:space="preserve"> рублей. Библиотечный фонд был </w:t>
      </w:r>
      <w:r>
        <w:rPr>
          <w:rFonts w:ascii="Times New Roman" w:cs="Times New Roman" w:hAnsi="Times New Roman"/>
          <w:sz w:val="28"/>
          <w:szCs w:val="28"/>
          <w:shd w:fill="FFFFFF" w:val="clear"/>
        </w:rPr>
        <w:t>пополнен 815 экз.</w:t>
      </w:r>
      <w:r>
        <w:rPr>
          <w:rFonts w:ascii="Times New Roman" w:cs="Times New Roman" w:hAnsi="Times New Roman"/>
          <w:color w:val="000000"/>
          <w:sz w:val="28"/>
          <w:szCs w:val="28"/>
          <w:shd w:fill="FFFFFF" w:val="clear"/>
        </w:rPr>
        <w:t xml:space="preserve"> новых книг. На пополнение библиотечного фонда из средств бюджета поселения было направлено 24,9</w:t>
      </w:r>
      <w:r>
        <w:rPr>
          <w:rFonts w:ascii="Times New Roman" w:cs="Times New Roman" w:hAnsi="Times New Roman"/>
          <w:sz w:val="28"/>
          <w:szCs w:val="28"/>
          <w:shd w:fill="FFFFFF" w:val="clear"/>
        </w:rPr>
        <w:t xml:space="preserve"> тыс. рублей.</w:t>
      </w:r>
      <w:r>
        <w:rPr>
          <w:rFonts w:ascii="Times New Roman" w:cs="Times New Roman" w:hAnsi="Times New Roman"/>
          <w:color w:val="000000"/>
          <w:sz w:val="28"/>
          <w:szCs w:val="28"/>
          <w:shd w:fill="FFFFFF" w:val="clear"/>
        </w:rPr>
        <w:t xml:space="preserve"> Из краевого бюджета в качестве поощрения лучшему муниципальному учреждению культуры и лучшему работнику муниципального учреждения культуры выделено 200,0</w:t>
      </w:r>
      <w:r>
        <w:rPr>
          <w:rFonts w:ascii="Times New Roman" w:cs="Times New Roman" w:hAnsi="Times New Roman"/>
          <w:sz w:val="28"/>
          <w:szCs w:val="28"/>
          <w:shd w:fill="FFFFFF" w:val="clear"/>
        </w:rPr>
        <w:t xml:space="preserve"> тыс.руб.</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Особой гордостью поселения является народный казачий ансамбль «Майдан», ведущий большую концертную деятельность. В 2014 году ансамбль принимал участие в к концертных программах в г.Сочи на Олимпийских играх, где было дано более 60 концертов.</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color w:val="000000"/>
          <w:sz w:val="28"/>
          <w:szCs w:val="28"/>
          <w:shd w:fill="FFFFFF" w:val="clear"/>
        </w:rPr>
        <w:t xml:space="preserve">Физическая культура и спорт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В муниципальном казенном учреждении «Физкультурно-оздоровительный спортивный клуб «Кубань» работают спортивные инструктора, организованы секции по легкой атлетике, баскетболу, футболу, вольной борьбе, настольному теннису, в которых занимаются 240 детей школьного возраста, что составляет 40 % от общего количества учащихся.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Работает зал общефизической подготовки и настольного тенниса, в котором в вечернее время занимаются трудные подростки и дети из неблагополучных семей (30 детей).</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В  2014    году муниципальным казенным учреждением «Физкультурно-оздоровительный спортивный клуб Кубань» было  проведено 31 крупное   спортивно-массовое   мероприятие.  Наиболее интересные и массовые: турнир по легкой атлетике на призы Анны Гуровой. В этом году был маленький юбилей – 5 лет. Впервые в этом году была проведена спартакиада среди администрации и депутатов сельского поселения Кубань, которая прошла очень эмоционально и интересно. Турниры по футболу, посвященные памяти тренера  Александра Леонидовича Карпенко.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Спортсмены нашего поселения активно принимают участие в районных и краевых соревнованиях. Спортивная семья нашего поселения заняла 3 место в настольном теннисе в сельских играх России в г. Нововоронеж. Благодаря успешным выступлениям наших спортсменов команда сельского поселения Кубань заняла 3 место в спартакиаде МО Гулькевичский район. В соревнованиях по легкой атлетике, спортивным семьям, в пляжном футболе у нас первые места, также у нас 4 вторых и 6 третьих мест. Наши ребята стали призерами кубка губернатора по легкой атлетике и стритболу. Многие стали победителями и призерами краевых соревнований. Все победители и призеры проводимых соревнований были награждены грамотами и медалями, а также ценными призами администрации сельского поселения Кубань.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На содержание клуба в 2014 году </w:t>
      </w:r>
      <w:r>
        <w:rPr>
          <w:rFonts w:ascii="Times New Roman" w:cs="Times New Roman" w:hAnsi="Times New Roman"/>
          <w:sz w:val="28"/>
          <w:szCs w:val="28"/>
          <w:shd w:fill="FFFFFF" w:val="clear"/>
        </w:rPr>
        <w:t xml:space="preserve">израсходовано 958,6 тыс. рублей, на проведение спортивных мероприятий – 66,2 тыс. рублей. </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shd w:fill="FFFFFF" w:val="clear"/>
        </w:rPr>
        <w:t>Хочу сказать большое спасибо всем жителям сельского поселения Кубань, всем учащимся нашей школы, которые достойно представляют наше поселение на районных и краевых соревнованиях.</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color w:val="000000"/>
          <w:sz w:val="28"/>
          <w:szCs w:val="28"/>
          <w:shd w:fill="FFFFFF" w:val="clear"/>
        </w:rPr>
        <w:t>Молодежная политика</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pacing w:val="6"/>
          <w:sz w:val="28"/>
          <w:szCs w:val="28"/>
          <w:shd w:fill="FFFFFF" w:val="clear"/>
        </w:rPr>
        <w:t xml:space="preserve">В </w:t>
      </w:r>
      <w:r>
        <w:rPr>
          <w:rFonts w:ascii="Times New Roman" w:cs="Times New Roman" w:hAnsi="Times New Roman"/>
          <w:spacing w:val="6"/>
          <w:sz w:val="28"/>
          <w:szCs w:val="28"/>
          <w:shd w:fill="FFFFFF" w:val="clear"/>
        </w:rPr>
        <w:t>рамках программы по содействию занятости</w:t>
      </w:r>
      <w:r>
        <w:rPr>
          <w:rFonts w:ascii="Times New Roman" w:cs="Times New Roman" w:hAnsi="Times New Roman"/>
          <w:sz w:val="28"/>
          <w:szCs w:val="28"/>
          <w:shd w:fill="FFFFFF" w:val="clear"/>
        </w:rPr>
        <w:t xml:space="preserve"> несовершеннолетних граждан в возрасте от 14 до 18 лет в поселении были трудоустроены 2 детей. Всего израсходовано на эти цели 12,3 тыс. рублей средств бюджета поселения. </w:t>
      </w:r>
    </w:p>
    <w:p>
      <w:pPr>
        <w:pStyle w:val="style0"/>
        <w:spacing w:after="0" w:before="0" w:line="100" w:lineRule="atLeast"/>
        <w:ind w:firstLine="709" w:left="0" w:right="0"/>
        <w:contextualSpacing w:val="false"/>
        <w:jc w:val="both"/>
      </w:pPr>
      <w:r>
        <w:rPr>
          <w:rFonts w:ascii="Times New Roman" w:cs="Times New Roman" w:hAnsi="Times New Roman"/>
          <w:sz w:val="28"/>
          <w:szCs w:val="28"/>
        </w:rPr>
        <w:t>С 1 декабря 2014 года в поселении создан и ведет свою деятельность  клуб по месту жительства «Умелая ракетка». Направление клуба – культурно-досуговое, спортивное. Численность КПМЖ «Умелая ракетка» по состоянию на 16 января 2015 года составляет 30 человек из них: 15 человек в возрасте от 14 до 18 лет и 15 человек в возрасте от 18 до 30 лет. В 2014 году клубом было проведено  4 мероприятия  с общим охватом 29 молодых людей.</w:t>
      </w:r>
    </w:p>
    <w:p>
      <w:pPr>
        <w:pStyle w:val="style0"/>
        <w:spacing w:after="0" w:before="0" w:line="100" w:lineRule="atLeast"/>
        <w:ind w:firstLine="709" w:left="0" w:right="0"/>
        <w:contextualSpacing w:val="false"/>
        <w:jc w:val="both"/>
      </w:pPr>
      <w:r>
        <w:rPr>
          <w:rFonts w:ascii="Times New Roman" w:cs="Times New Roman" w:hAnsi="Times New Roman"/>
          <w:sz w:val="28"/>
          <w:szCs w:val="28"/>
        </w:rPr>
        <w:t xml:space="preserve">В 2014 году в летний период на территории поселения работало 5 молодежных площадок по месту жительства, которые посетили в общем за лето 360  человек в возрасте от 14 до 30 лет. Площадки были обеспечены спортивным и игровым инвентарем, предоставленным отделом по делам молодежи, который был приобретен за счет средств муниципального бюджета.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Молодежь сельского поселения Кубань принимает активное участие в районных мероприятиях.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Администрацией поселения организованы рейды Молодежного патруля согласно графикам проведения рейдовых мероприятий по охране общественного порядка с участием сотрудников полиции, педагогов СОШ № 22 и представителей общественности.</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Проводятся профилактические мероприятия в семьях, находящихся в трудной жизненной ситуации, социально опасных. Ежемесячно проводятся заседания Совета содействия семье, школе и  профилактике правонарушений. Так, в 2014 году проведено </w:t>
      </w:r>
      <w:r>
        <w:rPr>
          <w:rFonts w:ascii="Times New Roman" w:cs="Times New Roman" w:hAnsi="Times New Roman"/>
          <w:sz w:val="28"/>
          <w:szCs w:val="28"/>
          <w:shd w:fill="FFFFFF" w:val="clear"/>
        </w:rPr>
        <w:t>20 заседаний Совета</w:t>
      </w:r>
      <w:r>
        <w:rPr>
          <w:rFonts w:ascii="Times New Roman" w:cs="Times New Roman" w:hAnsi="Times New Roman"/>
          <w:color w:val="000000"/>
          <w:sz w:val="28"/>
          <w:szCs w:val="28"/>
          <w:shd w:fill="FFFFFF" w:val="clear"/>
        </w:rPr>
        <w:t xml:space="preserve"> содействия семьи, школе и профилактике правонарушений при главе сельского поселения Кубань Гулькевичского района.</w:t>
      </w:r>
    </w:p>
    <w:p>
      <w:pPr>
        <w:pStyle w:val="style0"/>
        <w:shd w:fill="FFFFFF" w:val="clear"/>
        <w:tabs>
          <w:tab w:leader="none" w:pos="900" w:val="left"/>
        </w:tabs>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Большое внимание уделяется мероприятиям, направленным на социализацию лиц, состоящих на профилактическом учете </w:t>
      </w:r>
      <w:r>
        <w:rPr>
          <w:rFonts w:ascii="Times New Roman" w:cs="Times New Roman" w:hAnsi="Times New Roman"/>
          <w:sz w:val="28"/>
          <w:szCs w:val="28"/>
          <w:shd w:fill="FFFFFF" w:val="clear"/>
        </w:rPr>
        <w:t>(13 человек). Это и граждане, освобожденные из мест лишения свободы (4 человека), условно осужденные (3 человека); осужденные к обязательным и исправительным работам (2 человека); осужденные к лишению права занимать определенные должности  (3 человека); осужденные к ограничению свободы (1 человек); а также семьи, состоящие на профилактическом учете.</w:t>
      </w:r>
    </w:p>
    <w:p>
      <w:pPr>
        <w:pStyle w:val="style0"/>
        <w:shd w:fill="FFFFFF" w:val="clear"/>
        <w:tabs>
          <w:tab w:leader="none" w:pos="900" w:val="left"/>
        </w:tabs>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r>
    </w:p>
    <w:p>
      <w:pPr>
        <w:pStyle w:val="style0"/>
        <w:shd w:fill="FFFFFF" w:val="clear"/>
        <w:tabs>
          <w:tab w:leader="none" w:pos="900" w:val="left"/>
        </w:tabs>
        <w:spacing w:after="0" w:before="0" w:line="100" w:lineRule="atLeast"/>
        <w:ind w:firstLine="709" w:left="0" w:right="0"/>
        <w:contextualSpacing w:val="false"/>
        <w:jc w:val="both"/>
      </w:pPr>
      <w:r>
        <w:rPr>
          <w:rFonts w:ascii="Times New Roman" w:cs="Times New Roman" w:hAnsi="Times New Roman"/>
          <w:b/>
          <w:color w:val="000000"/>
          <w:sz w:val="28"/>
          <w:szCs w:val="28"/>
          <w:shd w:fill="FFFFFF" w:val="clear"/>
        </w:rPr>
        <w:t xml:space="preserve">Предупреждение и ликвидация ЧС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В целях предупреждения и ликвидации последствий ЧС в поселении ежегодно выделяются финансовые средства из бюджета поселения, имеется резервный фонд, материальные запасы. В 2014 году выделено 428,6</w:t>
      </w:r>
      <w:r>
        <w:rPr>
          <w:rFonts w:ascii="Times New Roman" w:cs="Times New Roman" w:hAnsi="Times New Roman"/>
          <w:color w:val="FF0000"/>
          <w:sz w:val="28"/>
          <w:szCs w:val="28"/>
          <w:shd w:fill="FFFFFF" w:val="clear"/>
        </w:rPr>
        <w:t xml:space="preserve"> </w:t>
      </w:r>
      <w:r>
        <w:rPr>
          <w:rFonts w:ascii="Times New Roman" w:cs="Times New Roman" w:hAnsi="Times New Roman"/>
          <w:sz w:val="28"/>
          <w:szCs w:val="28"/>
          <w:shd w:fill="FFFFFF" w:val="clear"/>
        </w:rPr>
        <w:t>тыс. рублей, из них освоено 399,1 тыс. рублей.</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В поселении реализуются мероприятия по обеспечению пожарной безопасности, предусматривающие приобретение средств на пополнение материально-технической базы пожаротушения. </w:t>
      </w:r>
    </w:p>
    <w:p>
      <w:pPr>
        <w:pStyle w:val="style0"/>
        <w:shd w:fill="FFFFFF" w:val="clear"/>
        <w:spacing w:after="0" w:before="0" w:line="100" w:lineRule="atLeast"/>
        <w:ind w:firstLine="709" w:left="0" w:right="0"/>
        <w:contextualSpacing w:val="false"/>
        <w:jc w:val="both"/>
      </w:pPr>
      <w:r>
        <w:rPr>
          <w:rFonts w:ascii="Times New Roman" w:cs="Times New Roman" w:hAnsi="Times New Roman"/>
          <w:b/>
          <w:color w:val="000000"/>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color w:val="000000"/>
          <w:sz w:val="28"/>
          <w:szCs w:val="28"/>
          <w:shd w:fill="FFFFFF" w:val="clear"/>
        </w:rPr>
        <w:t>Территориальное планирование</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shd w:fill="FFFFFF" w:val="clear"/>
        </w:rPr>
        <w:t>В 2014 году</w:t>
      </w:r>
      <w:r>
        <w:rPr>
          <w:rFonts w:ascii="Times New Roman" w:cs="Times New Roman" w:hAnsi="Times New Roman"/>
          <w:color w:val="000000"/>
          <w:sz w:val="28"/>
          <w:szCs w:val="28"/>
          <w:shd w:fill="FFFFFF" w:val="clear"/>
        </w:rPr>
        <w:t xml:space="preserve"> была продолжена работа по внесению изменений в генеральный план сельского поселения Кубань. Подготовлена документация раздела «Охрана культурного наследия». Ведется работа по актуализации схем теплоснабжения, водоснабжения и водоотведения, разработке комплексного плана развития коммунальной инфраструктуры поселения.</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Администрацией поселения </w:t>
      </w:r>
      <w:r>
        <w:rPr>
          <w:rFonts w:ascii="Times New Roman" w:cs="Times New Roman" w:hAnsi="Times New Roman"/>
          <w:sz w:val="28"/>
          <w:szCs w:val="28"/>
          <w:shd w:fill="FFFFFF" w:val="clear"/>
        </w:rPr>
        <w:t>выдано 29 разрешений</w:t>
      </w:r>
      <w:r>
        <w:rPr>
          <w:rFonts w:ascii="Times New Roman" w:cs="Times New Roman" w:hAnsi="Times New Roman"/>
          <w:color w:val="000000"/>
          <w:sz w:val="28"/>
          <w:szCs w:val="28"/>
          <w:shd w:fill="FFFFFF" w:val="clear"/>
        </w:rPr>
        <w:t xml:space="preserve"> на  строительство  и реконструкцию  объектов индивидуального жилищного строительства, перепланировку  квартир.</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Администрацией сельского поселения Кубань проводится планомерная работа по выявлению и пресечению правонарушений при использовании земель, в том числе выявлению лиц, использующих земельные участки без оформления в установленном порядке правоустанавливающих документов на землю.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В 2014 году было проведено 8 проверок по соблюдению земельного законодательства. Выявлено нарушений – четыре. Все материалы направлены на рассмотрение в орган государственного контроля.</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color w:val="000000"/>
          <w:sz w:val="28"/>
          <w:szCs w:val="28"/>
          <w:shd w:fill="FFFFFF" w:val="clear"/>
        </w:rPr>
        <w:t>Общественный порядок</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На базе хуторского казачьего общества «Кубань» действует добровольная народная дружина. За счет средств бюджета поселения производится поощрение наиболее активных членов ДНД. На эти цели в 2014 году </w:t>
      </w:r>
      <w:r>
        <w:rPr>
          <w:rFonts w:ascii="Times New Roman" w:cs="Times New Roman" w:hAnsi="Times New Roman"/>
          <w:sz w:val="28"/>
          <w:szCs w:val="28"/>
          <w:shd w:fill="FFFFFF" w:val="clear"/>
        </w:rPr>
        <w:t>выделено 20,0 тыс. рублей.</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На территории поселения проводятся мероприятия по реализации Закона Краснодарского края от 21 июля 2008 года №1539-КЗ «О мерах по профилактике безнадзорности и правонарушений несовершеннолетних в Краснодарском крае». Администрацией поселения совместно с участковыми организованы ежедневные дежурства. К дежурству привлекаются педагоги и представители общественности.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r>
    </w:p>
    <w:p>
      <w:pPr>
        <w:pStyle w:val="style0"/>
        <w:tabs>
          <w:tab w:leader="none" w:pos="-1276" w:val="left"/>
        </w:tabs>
        <w:spacing w:after="0" w:before="0" w:line="100" w:lineRule="atLeast"/>
        <w:ind w:firstLine="709" w:left="0" w:right="0"/>
        <w:contextualSpacing w:val="false"/>
        <w:jc w:val="both"/>
      </w:pPr>
      <w:r>
        <w:rPr>
          <w:rFonts w:ascii="Times New Roman" w:cs="Times New Roman" w:hAnsi="Times New Roman"/>
          <w:b/>
          <w:sz w:val="28"/>
          <w:szCs w:val="28"/>
        </w:rPr>
        <w:t>Участие населения поселения в осуществлении местного самоуправления</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14 сентября 2014 года состоялись выборы главы сельского поселения Кубань и депутатов Совета сельского поселения Кубань.  В ходе подготовки и проведения выборов на территории сельского поселения Кубань были образованы 6 избирательных участков. Численность избирателей составила 4589 человек. Приняли участие в голосовании 2595 человек, что составило 56,55%. Главой избран Кольцо Денис Леонидович за которого проголосовало 95,10%</w:t>
      </w:r>
      <w:r>
        <w:rPr>
          <w:rFonts w:ascii="Times New Roman" w:cs="Times New Roman" w:hAnsi="Times New Roman"/>
          <w:b/>
          <w:color w:val="000000"/>
          <w:sz w:val="28"/>
          <w:szCs w:val="28"/>
          <w:shd w:fill="FFFFFF" w:val="clear"/>
        </w:rPr>
        <w:t>.</w:t>
      </w:r>
      <w:r>
        <w:rPr>
          <w:rFonts w:ascii="Times New Roman" w:cs="Times New Roman" w:hAnsi="Times New Roman"/>
          <w:color w:val="000000"/>
          <w:sz w:val="28"/>
          <w:szCs w:val="28"/>
          <w:shd w:fill="FFFFFF" w:val="clear"/>
        </w:rPr>
        <w:t xml:space="preserve"> Для выборов депутатов Совета сельского поселения Кубань было образовано 4 избирательных округа. Было избрано 20 депутатов выдвинутых Всероссийской политической партией </w:t>
      </w:r>
      <w:r>
        <w:rPr>
          <w:rFonts w:ascii="Times New Roman" w:cs="Times New Roman" w:hAnsi="Times New Roman"/>
          <w:b/>
          <w:bCs/>
          <w:color w:val="000000"/>
          <w:sz w:val="28"/>
          <w:szCs w:val="28"/>
          <w:shd w:fill="FFFFFF" w:val="clear"/>
        </w:rPr>
        <w:t xml:space="preserve">«ЕДИНАЯ РОССИЯ», </w:t>
      </w:r>
      <w:r>
        <w:rPr>
          <w:rFonts w:ascii="Times New Roman" w:cs="Times New Roman" w:hAnsi="Times New Roman"/>
          <w:color w:val="000000"/>
          <w:sz w:val="28"/>
          <w:szCs w:val="28"/>
          <w:shd w:fill="FFFFFF" w:val="clear"/>
        </w:rPr>
        <w:t>1 депутат в порядке самовыдвижения.</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В течение 2014 года в поселках сельского поселения Кубань для обсуждения вопросов местного значения было проведено  8 собраний граждан,  6 публичных слушаний.</w:t>
      </w:r>
    </w:p>
    <w:p>
      <w:pPr>
        <w:pStyle w:val="style33"/>
        <w:shd w:fill="FFFFFF" w:val="clear"/>
        <w:ind w:firstLine="709" w:left="0" w:right="0"/>
        <w:jc w:val="both"/>
      </w:pPr>
      <w:r>
        <w:rPr>
          <w:rFonts w:ascii="Times New Roman" w:cs="Times New Roman" w:hAnsi="Times New Roman"/>
          <w:color w:val="000000"/>
          <w:sz w:val="28"/>
          <w:szCs w:val="28"/>
          <w:shd w:fill="FFFFFF" w:val="clear"/>
        </w:rPr>
        <w:t>На территории поселения действуют 9 органов (комитетов) территориального общественного самоуправления. Органы ТОС привлекают   жителей  к  участию  в культурно-массовых  и   спортивных  мероприятиях, в мероприятиях по обеспечению сохранности   жилищного  фонда, санитарной очистке, благоустройству и  озеленению   территорий,   содействуют   органам    местного   самоуправления   сельского поселения Кубань в   проведении   мероприятий   по   предупреждению правонарушений, охране общественного порядка.</w:t>
      </w:r>
    </w:p>
    <w:p>
      <w:pPr>
        <w:pStyle w:val="style33"/>
        <w:shd w:fill="FFFFFF" w:val="clear"/>
        <w:ind w:firstLine="709" w:left="0" w:right="0"/>
        <w:jc w:val="both"/>
      </w:pPr>
      <w:r>
        <w:rPr>
          <w:rFonts w:ascii="Times New Roman" w:cs="Times New Roman" w:hAnsi="Times New Roman"/>
          <w:color w:val="000000"/>
          <w:sz w:val="28"/>
          <w:szCs w:val="28"/>
          <w:shd w:fill="FFFFFF" w:val="clear"/>
        </w:rPr>
        <w:t xml:space="preserve">С   целью   создания   условий  для  развития  территориального   общественного  самоуправления  в  сельском поселении Кубань разработаны  мероприятия поддержки территориального общественного самоуправления в сельском поселении Кубань. В рамках выполнения этих мероприятий председателям комитетов ТОС выплачивается компенсация, в конце года проводится их поощрение. В 2014 году на эти цели </w:t>
      </w:r>
      <w:r>
        <w:rPr>
          <w:rFonts w:ascii="Times New Roman" w:cs="Times New Roman" w:hAnsi="Times New Roman"/>
          <w:sz w:val="28"/>
          <w:szCs w:val="28"/>
          <w:shd w:fill="FFFFFF" w:val="clear"/>
        </w:rPr>
        <w:t>израсходовано 93,5 тыс. рублей.</w:t>
      </w:r>
    </w:p>
    <w:p>
      <w:pPr>
        <w:pStyle w:val="style33"/>
        <w:shd w:fill="FFFFFF" w:val="clear"/>
        <w:ind w:firstLine="709" w:left="0" w:right="0"/>
        <w:jc w:val="both"/>
      </w:pPr>
      <w:r>
        <w:rPr>
          <w:rFonts w:ascii="Times New Roman" w:cs="Times New Roman" w:hAnsi="Times New Roman"/>
          <w:sz w:val="28"/>
          <w:szCs w:val="28"/>
          <w:shd w:fill="FFFFFF" w:val="clear"/>
        </w:rPr>
        <w:t>По результатам краевого конкурса лучшим органом территориального общественного самоуправления признан ТОС «Кубань № 2» - председатель Орешич Валентина Адамовна. В качестве поощрения сельскому поселению Кубань из краевого бюджета на развитие поселения были выделены субсидии в сумме 500,0 тыс. рублей, которые были израсходованы на приобретение детских площадок, навесного оборудования на трактор.</w:t>
      </w:r>
    </w:p>
    <w:p>
      <w:pPr>
        <w:pStyle w:val="style33"/>
        <w:shd w:fill="FFFFFF" w:val="clear"/>
        <w:ind w:firstLine="709" w:left="0" w:right="0"/>
        <w:jc w:val="both"/>
      </w:pPr>
      <w:r>
        <w:rPr>
          <w:rFonts w:ascii="Times New Roman" w:cs="Times New Roman" w:hAnsi="Times New Roman"/>
          <w:color w:val="000000"/>
          <w:sz w:val="28"/>
          <w:szCs w:val="28"/>
          <w:shd w:fill="FFFFFF" w:val="clear"/>
        </w:rPr>
        <w:t>Практика доказала, что ТОСы – это эффективный механизм взаимодействия администрации с населением по различным вопросам жизни и деятельности населения. Наши помощники,  председатели ТОС - заслуживают искренние  слова благодарности  за  добросовестный труд.</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r>
    </w:p>
    <w:p>
      <w:pPr>
        <w:pStyle w:val="style0"/>
        <w:shd w:fill="FFFFFF" w:val="clear"/>
        <w:tabs>
          <w:tab w:leader="none" w:pos="1199" w:val="left"/>
        </w:tabs>
        <w:spacing w:after="0" w:before="0" w:line="100" w:lineRule="atLeast"/>
        <w:ind w:firstLine="709" w:left="0" w:right="0"/>
        <w:contextualSpacing w:val="false"/>
        <w:jc w:val="both"/>
      </w:pPr>
      <w:r>
        <w:rPr>
          <w:rFonts w:ascii="Times New Roman" w:cs="Times New Roman" w:hAnsi="Times New Roman"/>
          <w:b/>
          <w:color w:val="000000"/>
          <w:sz w:val="28"/>
          <w:szCs w:val="28"/>
          <w:shd w:fill="FFFFFF" w:val="clear"/>
        </w:rPr>
        <w:t>Работа с обращениями граждан</w:t>
      </w:r>
    </w:p>
    <w:p>
      <w:pPr>
        <w:pStyle w:val="style0"/>
        <w:widowControl w:val="false"/>
        <w:shd w:fill="FFFFFF" w:val="clear"/>
        <w:tabs>
          <w:tab w:leader="none" w:pos="905" w:val="left"/>
        </w:tabs>
        <w:spacing w:after="0" w:before="0" w:line="100" w:lineRule="atLeast"/>
        <w:ind w:firstLine="709" w:left="5" w:right="0"/>
        <w:contextualSpacing w:val="false"/>
        <w:jc w:val="both"/>
      </w:pPr>
      <w:r>
        <w:rPr>
          <w:rFonts w:ascii="Times New Roman" w:cs="Times New Roman" w:hAnsi="Times New Roman"/>
          <w:color w:val="000000"/>
          <w:spacing w:val="-1"/>
          <w:sz w:val="28"/>
          <w:szCs w:val="28"/>
          <w:shd w:fill="FFFFFF" w:val="clear"/>
        </w:rPr>
        <w:t xml:space="preserve">Особое внимание в администрации поселения уделяется работе с обращениями граждан. В 2014 году поступило 41 письменное обращение, из них  7 непосредственно в администрацию поселения. Ни одно из обращений, поступивших в администрацию, не осталось без внимания. </w:t>
      </w:r>
    </w:p>
    <w:p>
      <w:pPr>
        <w:pStyle w:val="style0"/>
        <w:shd w:fill="FFFFFF" w:val="clear"/>
        <w:spacing w:after="0" w:before="0" w:line="100" w:lineRule="atLeast"/>
        <w:ind w:firstLine="709" w:left="0" w:right="-22"/>
        <w:contextualSpacing w:val="false"/>
        <w:jc w:val="both"/>
      </w:pPr>
      <w:r>
        <w:rPr>
          <w:rFonts w:ascii="Times New Roman" w:cs="Times New Roman" w:hAnsi="Times New Roman"/>
          <w:bCs/>
          <w:color w:val="000000"/>
          <w:sz w:val="28"/>
          <w:szCs w:val="28"/>
          <w:shd w:fill="FFFFFF" w:val="clear"/>
        </w:rPr>
        <w:t>Анализ поступивших обращений за 2014 года показал основной круг вопросов, по которым граждане обращаются в органы местного самоуправления, это вопросы жилищно-коммунального хозяйства, вопросы земельных отношений, установление границ земельных участков, прилегающих к домовладениям, квартирам многоквартирных домов, вопросы социального обеспечения, здравоохранения, транспортного обслуживания  населения и другие.</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Главой поселения и специалистами администрации проводятся личные приемы граждан. В прошедшем году главой поселения было принято 45 человек</w:t>
      </w:r>
      <w:r>
        <w:rPr>
          <w:rFonts w:ascii="Times New Roman" w:cs="Times New Roman" w:hAnsi="Times New Roman"/>
          <w:sz w:val="28"/>
          <w:szCs w:val="28"/>
          <w:shd w:fill="FFFFFF" w:val="clear"/>
        </w:rPr>
        <w:t>.</w:t>
      </w:r>
      <w:r>
        <w:rPr>
          <w:rFonts w:ascii="Times New Roman" w:cs="Times New Roman" w:hAnsi="Times New Roman"/>
          <w:color w:val="FF0000"/>
          <w:sz w:val="28"/>
          <w:szCs w:val="28"/>
          <w:shd w:fill="FFFFFF" w:val="clear"/>
        </w:rPr>
        <w:t xml:space="preserve"> </w:t>
      </w:r>
    </w:p>
    <w:p>
      <w:pPr>
        <w:pStyle w:val="style0"/>
        <w:shd w:fill="FFFFFF" w:val="clear"/>
        <w:spacing w:after="0" w:before="0" w:line="100" w:lineRule="atLeast"/>
        <w:ind w:firstLine="709" w:left="0" w:right="0"/>
        <w:contextualSpacing w:val="false"/>
        <w:jc w:val="both"/>
      </w:pPr>
      <w:r>
        <w:rPr>
          <w:rFonts w:ascii="Times New Roman" w:cs="Times New Roman" w:hAnsi="Times New Roman"/>
          <w:b/>
          <w:bCs/>
          <w:color w:val="000000"/>
          <w:sz w:val="28"/>
          <w:szCs w:val="28"/>
          <w:shd w:fill="FFFFFF" w:val="clear"/>
        </w:rPr>
      </w:r>
    </w:p>
    <w:p>
      <w:pPr>
        <w:pStyle w:val="style0"/>
        <w:shd w:fill="FFFFFF" w:val="clear"/>
        <w:spacing w:after="0" w:before="0" w:line="100" w:lineRule="atLeast"/>
        <w:ind w:firstLine="709" w:left="0" w:right="0"/>
        <w:contextualSpacing w:val="false"/>
        <w:jc w:val="both"/>
      </w:pPr>
      <w:r>
        <w:rPr>
          <w:rFonts w:ascii="Times New Roman" w:cs="Times New Roman" w:hAnsi="Times New Roman"/>
          <w:b/>
          <w:color w:val="000000"/>
          <w:sz w:val="28"/>
          <w:szCs w:val="28"/>
          <w:shd w:fill="FFFFFF" w:val="clear"/>
        </w:rPr>
        <w:t xml:space="preserve">О развитии поселения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Приоритетные направления на 2015 год:</w:t>
      </w:r>
    </w:p>
    <w:p>
      <w:pPr>
        <w:pStyle w:val="style32"/>
        <w:shd w:fill="FFFFFF" w:val="clear"/>
        <w:ind w:firstLine="709" w:left="0" w:right="0"/>
        <w:jc w:val="both"/>
      </w:pPr>
      <w:r>
        <w:rPr>
          <w:rFonts w:ascii="Times New Roman" w:cs="Times New Roman" w:hAnsi="Times New Roman"/>
          <w:color w:val="000000"/>
          <w:sz w:val="28"/>
          <w:szCs w:val="28"/>
          <w:shd w:fill="FFFFFF" w:val="clear"/>
        </w:rPr>
        <w:t>выполнение программы социально-экономического развития поселения;</w:t>
      </w:r>
    </w:p>
    <w:p>
      <w:pPr>
        <w:pStyle w:val="style32"/>
        <w:shd w:fill="FFFFFF" w:val="clear"/>
        <w:ind w:firstLine="709" w:left="0" w:right="0"/>
        <w:jc w:val="both"/>
      </w:pPr>
      <w:r>
        <w:rPr>
          <w:rFonts w:ascii="Times New Roman" w:cs="Times New Roman" w:hAnsi="Times New Roman"/>
          <w:color w:val="000000"/>
          <w:sz w:val="28"/>
          <w:szCs w:val="28"/>
          <w:shd w:fill="FFFFFF" w:val="clear"/>
        </w:rPr>
        <w:t>реализация принятых и утверждение новых долгосрочных муниципальных программ;</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В 2015 году планируется продолжить реализацию комплексного плана развития  сельского поселения Кубань Гулькевичского района до 2016 года.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Важными направлениями реализации комплексного плана остаются капитальный ремонт автомобильных дорог поселения, ремонт объектов водоснабжения и газификация поселков сельского поселения Кубань.</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 xml:space="preserve">В настоящее время готовится сметная документация для включения дорог местного значения в подпрограмму </w:t>
      </w:r>
      <w:r>
        <w:rPr>
          <w:rFonts w:ascii="Times New Roman" w:cs="Times New Roman" w:hAnsi="Times New Roman"/>
          <w:sz w:val="28"/>
          <w:szCs w:val="28"/>
        </w:rPr>
        <w:t>«Капитальный ремонт и ремонт автомобильных дорог местного значения Краснодарского края» государственной программы Краснодарского края «Развитие сети автомобильных дорог Краснодарского края»</w:t>
      </w:r>
      <w:r>
        <w:rPr>
          <w:rFonts w:ascii="Times New Roman" w:cs="Times New Roman" w:hAnsi="Times New Roman"/>
          <w:color w:val="FF0000"/>
          <w:sz w:val="28"/>
          <w:szCs w:val="28"/>
          <w:shd w:fill="FFFFFF" w:val="clear"/>
          <w:lang w:eastAsia="ru-RU"/>
        </w:rPr>
        <w:t xml:space="preserve"> </w:t>
      </w:r>
      <w:r>
        <w:rPr>
          <w:rFonts w:ascii="Times New Roman" w:cs="Times New Roman" w:hAnsi="Times New Roman"/>
          <w:sz w:val="28"/>
          <w:szCs w:val="28"/>
          <w:shd w:fill="FFFFFF" w:val="clear"/>
          <w:lang w:eastAsia="ru-RU"/>
        </w:rPr>
        <w:t>(</w:t>
      </w:r>
      <w:r>
        <w:rPr>
          <w:rFonts w:ascii="Times New Roman" w:cs="Times New Roman" w:hAnsi="Times New Roman"/>
          <w:sz w:val="28"/>
          <w:szCs w:val="28"/>
          <w:shd w:fill="FFFFFF" w:val="clear"/>
        </w:rPr>
        <w:t>подана заявка на 3,0 млн. рублей).</w:t>
      </w:r>
      <w:r>
        <w:rPr>
          <w:rFonts w:ascii="Times New Roman" w:cs="Times New Roman" w:hAnsi="Times New Roman"/>
          <w:color w:val="000000"/>
          <w:sz w:val="28"/>
          <w:szCs w:val="28"/>
          <w:shd w:fill="FFFFFF" w:val="clear"/>
        </w:rPr>
        <w:t xml:space="preserve"> Продолжаются работы по подготовке проектно-сметной документации для  газификации поселка Мирный.</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ab/>
      </w:r>
    </w:p>
    <w:p>
      <w:pPr>
        <w:pStyle w:val="style32"/>
        <w:shd w:fill="FFFFFF" w:val="clear"/>
        <w:ind w:firstLine="709" w:left="0" w:right="0"/>
        <w:jc w:val="both"/>
      </w:pPr>
      <w:r>
        <w:rPr>
          <w:rFonts w:ascii="Times New Roman" w:cs="Times New Roman" w:hAnsi="Times New Roman"/>
          <w:b/>
          <w:color w:val="000000"/>
          <w:sz w:val="28"/>
          <w:szCs w:val="28"/>
          <w:shd w:fill="FFFFFF" w:val="clear"/>
        </w:rPr>
        <w:tab/>
        <w:tab/>
      </w:r>
      <w:r>
        <w:rPr>
          <w:rFonts w:ascii="Times New Roman" w:cs="Times New Roman" w:hAnsi="Times New Roman"/>
          <w:color w:val="000000"/>
          <w:sz w:val="28"/>
          <w:szCs w:val="28"/>
          <w:shd w:fill="FFFFFF" w:val="clear"/>
        </w:rPr>
        <w:t>Уважаемые депутаты, уважаемые жители!</w:t>
      </w:r>
    </w:p>
    <w:p>
      <w:pPr>
        <w:pStyle w:val="style32"/>
        <w:shd w:fill="FFFFFF" w:val="clear"/>
        <w:ind w:firstLine="709" w:left="0" w:right="0"/>
        <w:jc w:val="both"/>
      </w:pPr>
      <w:r>
        <w:rPr>
          <w:rFonts w:ascii="Times New Roman" w:cs="Times New Roman" w:hAnsi="Times New Roman"/>
          <w:color w:val="000000"/>
          <w:sz w:val="28"/>
          <w:szCs w:val="28"/>
          <w:shd w:fill="FFFFFF" w:val="clear"/>
        </w:rPr>
        <w:t xml:space="preserve">В заключение хочу сказать: все, что сделано на территории поселения – это итог совместных усилий Совета депутатов, предприятий, учреждений, организаций, расположенных на территории поселения и труда наших жителей. </w:t>
      </w:r>
    </w:p>
    <w:p>
      <w:pPr>
        <w:pStyle w:val="style0"/>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Много проблемных вопросов решалось совместно с депутатами Законодательного Собрания Краснодарского края, Советом депутатов МО Гулькевичский район, администрацией, и лично главой МО Гулькевичский район Виктором Игоревичем Кадькало.</w:t>
      </w:r>
    </w:p>
    <w:p>
      <w:pPr>
        <w:pStyle w:val="style0"/>
        <w:widowControl w:val="false"/>
        <w:shd w:fill="FFFFFF" w:val="clear"/>
        <w:spacing w:after="0" w:before="0" w:line="100" w:lineRule="atLeast"/>
        <w:ind w:firstLine="709" w:left="0" w:right="0"/>
        <w:contextualSpacing w:val="false"/>
        <w:jc w:val="both"/>
      </w:pPr>
      <w:r>
        <w:rPr>
          <w:rFonts w:ascii="Times New Roman" w:cs="Times New Roman" w:hAnsi="Times New Roman"/>
          <w:color w:val="000000"/>
          <w:sz w:val="28"/>
          <w:szCs w:val="28"/>
          <w:shd w:fill="FFFFFF" w:val="clear"/>
        </w:rPr>
        <w:t>Полагаю, что вместе мы сможем реализовать намеченные планы и успешно решать существующие проблемы.</w:t>
      </w:r>
    </w:p>
    <w:p>
      <w:pPr>
        <w:pStyle w:val="style0"/>
        <w:tabs>
          <w:tab w:leader="none" w:pos="2660" w:val="left"/>
        </w:tabs>
        <w:spacing w:after="0" w:before="0" w:line="100" w:lineRule="atLeast"/>
        <w:contextualSpacing w:val="false"/>
        <w:jc w:val="both"/>
      </w:pPr>
      <w:r>
        <w:rPr>
          <w:rFonts w:ascii="Times New Roman" w:cs="Times New Roman" w:hAnsi="Times New Roman"/>
          <w:sz w:val="28"/>
          <w:szCs w:val="28"/>
        </w:rPr>
      </w:r>
    </w:p>
    <w:p>
      <w:pPr>
        <w:pStyle w:val="style0"/>
        <w:tabs>
          <w:tab w:leader="none" w:pos="2660" w:val="left"/>
        </w:tabs>
        <w:spacing w:after="0" w:before="0" w:line="100" w:lineRule="atLeast"/>
        <w:contextualSpacing w:val="false"/>
        <w:jc w:val="both"/>
      </w:pPr>
      <w:r>
        <w:rPr>
          <w:rFonts w:ascii="Times New Roman" w:cs="Times New Roman" w:hAnsi="Times New Roman"/>
          <w:sz w:val="28"/>
          <w:szCs w:val="28"/>
        </w:rPr>
        <w:t>ВЫСТУПИЛ: Председатель Совета сельского поселения Кубань Гулькевичского района А.В.Матяш: Предлагаю вопросы задать после всех выступающих и прошу дать мне слово для информации о работе Совета сельского поселения Кубань Гулькевичского района.</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2014 год  был завершающим для депутатов  Совета сельского поселения Кубань второго созыва  и началом работы  для депутатов  третьего созыва. Четырнадцатого сентября 2014 года  в  четырех многомандатных округах  поселения были избраны  21 депутат  Совета сельского поселения Кубань третьего созыва.  Подготовительная и планомерная  работа позволила провести   выборы депутатов организованно,  в строгом соответствии с законом,  что позволило избрать достойный депутатский корпус.</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Из 21  избранных депутатов 15 являлись  депутатами прошлого созыва, что позволило  Совету сельского поселения Кубань третьего созыва   приступить к реализации своих полномочий в нормальном рабочем режиме.</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Работа Совета в 2014 году осуществлялась  в соответствии с федеральным и краевым законодательством, Уставом сельского поселения Кубань.</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В 2014 году проведено:</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  12 сессий Совета второго созыва, на которых  принято 28 решений, затрагивающих все сферы жизнедеятельности поселения;</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  5 сессий Совета третьего созыва, на которых   принято 25 решений.</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Все,  рассматриваемые  представительным органом,  нормативные правовые акты подвергались  антикоррупционной  экспертизе, которую проводила прокуратура района.</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Особое место в системе муниципальных нормативных правовых актов принадлежит Уставу сельского поселения Кубань Гулькевичского района.</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В 2014 году  в Устав вносились изменения и дополнения в целях приведения его в соответствии с требованиями федерального и краевого законодательства.</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За отчетный период большое внимание уделялось работе над проектами решений, связанных с исполнением бюджета  за 2014 год, внесением изменений в бюджет сельского поселения Кубань на 2014 год.</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Корректировка доходной и расходной части бюджета сельского поселения Кубань на 2014 год проводилась 10 раз. В основном изменения вносились в связи с поступлением в бюджет поселения дополнительных доходов.</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Для информирования общественности, выявления общественного мнения проводились публичные слушания, на которых обсуждались  проекты решений Совета сельского поселения Кубань.</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Рекомендации публичных слушаний находили своё отражение в принимаемых Советом решениях.</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Представительная власть открыта для жителей. Решения Совета поселения публикуются в газете «В 24 часа», официально обнародуются путем размещения на информационных стендах, размещаются на официальном сайте муниципального образования Гулькевичский район.</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Каждый вопрос,  выносимый на сессию  Совета,   тщательно прорабатывается на заседаниях пяти постоянных комиссий. Постоянные комиссии осуществляют свою деятельность в соответствии с утвержденным Положением о постоянных комиссиях, Регламентом, планом работы Совета сельского поселения Кубань.</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Депутатами вносились поправки в проекты, высказывались замечания,   предлагалась  новая редакция документа, максимально отвечающая интересам избирателей.</w:t>
      </w:r>
    </w:p>
    <w:p>
      <w:pPr>
        <w:pStyle w:val="style0"/>
        <w:spacing w:after="0" w:before="0" w:line="100" w:lineRule="atLeast"/>
        <w:ind w:firstLine="709" w:left="0" w:right="0"/>
        <w:contextualSpacing w:val="false"/>
        <w:jc w:val="both"/>
      </w:pPr>
      <w:r>
        <w:rPr>
          <w:rFonts w:ascii="Times New Roman" w:cs="Times New Roman" w:hAnsi="Times New Roman"/>
          <w:sz w:val="28"/>
          <w:szCs w:val="28"/>
        </w:rPr>
        <w:t xml:space="preserve">Из 21 депутатов Совета 18 члены партии </w:t>
      </w:r>
      <w:r>
        <w:rPr>
          <w:rFonts w:ascii="Times New Roman" w:cs="Times New Roman" w:hAnsi="Times New Roman"/>
          <w:b/>
          <w:sz w:val="28"/>
          <w:szCs w:val="28"/>
        </w:rPr>
        <w:t>«ЕДИНАЯ РОССИЯ»</w:t>
      </w:r>
      <w:r>
        <w:rPr>
          <w:rFonts w:ascii="Times New Roman" w:cs="Times New Roman" w:hAnsi="Times New Roman"/>
          <w:sz w:val="28"/>
          <w:szCs w:val="28"/>
        </w:rPr>
        <w:t>.</w:t>
      </w:r>
      <w:r>
        <w:rPr>
          <w:rFonts w:ascii="Times New Roman" w:cs="Times New Roman" w:hAnsi="Times New Roman"/>
          <w:b/>
          <w:sz w:val="28"/>
          <w:szCs w:val="28"/>
        </w:rPr>
        <w:t xml:space="preserve"> </w:t>
      </w:r>
      <w:r>
        <w:rPr>
          <w:rFonts w:ascii="Times New Roman" w:cs="Times New Roman" w:hAnsi="Times New Roman"/>
          <w:sz w:val="28"/>
          <w:szCs w:val="28"/>
        </w:rPr>
        <w:t xml:space="preserve">В соответствии с Федеральным 3аконом от 06.10.2003 года №131 – ФЗ «Об общих принципах организации местного самоуправления в Российской Федерации» и на основании регламента Совета сельского поселения Кубань в Совете поселения создана фракция Всероссийской политической партии </w:t>
      </w:r>
      <w:r>
        <w:rPr>
          <w:rFonts w:ascii="Times New Roman" w:cs="Times New Roman" w:hAnsi="Times New Roman"/>
          <w:b/>
          <w:sz w:val="28"/>
          <w:szCs w:val="28"/>
        </w:rPr>
        <w:t>«ЕДИНАЯ РОССИЯ»</w:t>
      </w:r>
      <w:r>
        <w:rPr>
          <w:rFonts w:ascii="Times New Roman" w:cs="Times New Roman" w:hAnsi="Times New Roman"/>
          <w:sz w:val="28"/>
          <w:szCs w:val="28"/>
        </w:rPr>
        <w:t xml:space="preserve">. Руководителем фракции Партии </w:t>
      </w:r>
      <w:r>
        <w:rPr>
          <w:rFonts w:ascii="Times New Roman" w:cs="Times New Roman" w:hAnsi="Times New Roman"/>
          <w:b/>
          <w:sz w:val="28"/>
          <w:szCs w:val="28"/>
        </w:rPr>
        <w:t>«ЕДИНАЯ РОССИЯ»</w:t>
      </w:r>
      <w:r>
        <w:rPr>
          <w:rFonts w:ascii="Times New Roman" w:cs="Times New Roman" w:hAnsi="Times New Roman"/>
          <w:sz w:val="28"/>
          <w:szCs w:val="28"/>
        </w:rPr>
        <w:t xml:space="preserve"> является Матяш Алла Вячеславовна. За отчетный период фракция собиралась 5 раз. На собраниях фракции рассматривались вопросы, касающиеся бюджета поселения, местных налогов, социальной сфере.</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lang w:eastAsia="ru-RU"/>
        </w:rPr>
        <w:t xml:space="preserve">Главное место в работе депутата любого уровня  занимает работа с избирателями своего избирательного округа. Почти каждый депутат  Совета живёт и работает  на территории его избравшей. Ежедневно встречается со своими избирателями,   и поэтому знает об их  проблемах не понаслышке. Для нас  очень важна обратная связь, так как проблемы в округах – это проблемы нашего  поселения в целом. </w:t>
      </w:r>
    </w:p>
    <w:p>
      <w:pPr>
        <w:pStyle w:val="style0"/>
        <w:shd w:fill="FFFFFF" w:val="clear"/>
        <w:spacing w:after="0" w:before="0" w:line="100" w:lineRule="atLeast"/>
        <w:ind w:firstLine="709" w:left="0" w:right="-22"/>
        <w:contextualSpacing w:val="false"/>
        <w:jc w:val="both"/>
      </w:pPr>
      <w:r>
        <w:rPr>
          <w:rFonts w:ascii="Times New Roman" w:cs="Times New Roman" w:hAnsi="Times New Roman"/>
          <w:sz w:val="28"/>
          <w:szCs w:val="28"/>
          <w:lang w:eastAsia="ru-RU"/>
        </w:rPr>
        <w:t xml:space="preserve">В адрес депутатов Совета в 2014 году поступали устные обращения граждан.   В основном </w:t>
      </w:r>
      <w:r>
        <w:rPr>
          <w:rFonts w:ascii="Times New Roman" w:cs="Times New Roman" w:hAnsi="Times New Roman"/>
          <w:bCs/>
          <w:color w:val="000000"/>
          <w:sz w:val="28"/>
          <w:szCs w:val="28"/>
          <w:shd w:fill="FFFFFF" w:val="clear"/>
        </w:rPr>
        <w:t>это вопросы жилищно-коммунального хозяйства, вопросы социального обеспечения, здравоохранения, транспортного обслуживания  населения и другие.</w:t>
      </w:r>
      <w:r>
        <w:rPr>
          <w:rFonts w:ascii="Times New Roman" w:cs="Times New Roman" w:hAnsi="Times New Roman"/>
          <w:color w:val="000000"/>
          <w:sz w:val="28"/>
          <w:szCs w:val="28"/>
          <w:shd w:fill="FFFFFF" w:val="clear"/>
        </w:rPr>
        <w:t xml:space="preserve"> Граждане обращались к депутатам с просьбой </w:t>
      </w:r>
      <w:r>
        <w:rPr>
          <w:rFonts w:ascii="Times New Roman" w:cs="Times New Roman" w:hAnsi="Times New Roman"/>
          <w:sz w:val="28"/>
          <w:szCs w:val="28"/>
          <w:lang w:eastAsia="ru-RU"/>
        </w:rPr>
        <w:t>разъяснить законодательство, дать консультацию.  Все обращения рассмотрены. Проблемы, поставленные избирателями, рассматривались на сессиях Совета сельского поселения Кубань. Депутаты обращались   к должностным лицам, в чьём ведении находилось решение того или иного вопроса.  По возможности оказывалась практическая помощь   в решении проблем,  исходя   при этом,   из специфики деятельности представительного органа сельского поселения Кубань. Но снять все вопросы невозможно. Как правило,  решение большинства из них   требует значительных финансовых средств, а  бюджет поселения  для этого недостаточен. По всем поступающим  предложениям и просьбам избирателей  депутаты продолжат работу  в текущем   году.</w:t>
      </w:r>
    </w:p>
    <w:p>
      <w:pPr>
        <w:pStyle w:val="style0"/>
        <w:tabs>
          <w:tab w:leader="none" w:pos="2660" w:val="left"/>
        </w:tabs>
        <w:spacing w:after="0" w:before="0" w:line="100" w:lineRule="atLeast"/>
        <w:contextualSpacing w:val="false"/>
        <w:jc w:val="both"/>
      </w:pPr>
      <w:r>
        <w:rPr>
          <w:rFonts w:ascii="Times New Roman" w:cs="Times New Roman" w:hAnsi="Times New Roman"/>
          <w:sz w:val="28"/>
          <w:szCs w:val="28"/>
        </w:rPr>
      </w:r>
    </w:p>
    <w:p>
      <w:pPr>
        <w:pStyle w:val="style0"/>
        <w:tabs>
          <w:tab w:leader="none" w:pos="2660" w:val="left"/>
        </w:tabs>
        <w:spacing w:after="0" w:before="0" w:line="100" w:lineRule="atLeast"/>
        <w:contextualSpacing w:val="false"/>
        <w:jc w:val="both"/>
      </w:pPr>
      <w:r>
        <w:rPr>
          <w:rFonts w:ascii="Times New Roman" w:cs="Times New Roman" w:hAnsi="Times New Roman"/>
          <w:sz w:val="28"/>
          <w:szCs w:val="28"/>
        </w:rPr>
        <w:t>ВЫСТУПИЛ: Начальник пункта полиции «Кубань» подполковник полиции А.Г.Коблик, которой доложил о проделанной работе участковыми уполномоченными сельского поселения Кубань Гулькевичского района в части раскрытия совершенных на территории преступлений, охраны общественного порядка и обеспечения общественной безопасности и тесном взаимодействии с администрацией сельского поселения Кубань Гулькевичского района.</w:t>
      </w:r>
    </w:p>
    <w:p>
      <w:pPr>
        <w:pStyle w:val="style0"/>
        <w:tabs>
          <w:tab w:leader="none" w:pos="2660" w:val="left"/>
        </w:tabs>
        <w:spacing w:after="0" w:before="0" w:line="100" w:lineRule="atLeast"/>
        <w:ind w:firstLine="709" w:left="0" w:right="0"/>
        <w:contextualSpacing w:val="false"/>
        <w:jc w:val="both"/>
      </w:pPr>
      <w:r>
        <w:rPr>
          <w:rFonts w:ascii="Times New Roman" w:cs="Times New Roman" w:hAnsi="Times New Roman"/>
          <w:sz w:val="28"/>
          <w:szCs w:val="28"/>
        </w:rPr>
      </w:r>
    </w:p>
    <w:p>
      <w:pPr>
        <w:pStyle w:val="style0"/>
        <w:tabs>
          <w:tab w:leader="none" w:pos="2660" w:val="left"/>
        </w:tabs>
        <w:spacing w:after="0" w:before="0" w:line="100" w:lineRule="atLeast"/>
        <w:contextualSpacing w:val="false"/>
        <w:jc w:val="both"/>
      </w:pPr>
      <w:r>
        <w:rPr>
          <w:rFonts w:ascii="Times New Roman" w:cs="Times New Roman" w:hAnsi="Times New Roman"/>
          <w:sz w:val="28"/>
          <w:szCs w:val="28"/>
        </w:rPr>
        <w:t>ВЫСТУПИЛ:  Директор МБОУ СОШ № 22 А.В.Зеленский, который доложил о том, что в средней общеобразовательной школе № 22 в настоящее время учится 555 детей. Подвоз детей с отделений осуществляется автобусами. Школа совместно с администрацией сельского поселения Кубань проводит субботники, организует праздники, участвует в спортивно-массовых мероприятиях. В течение года администрация сельского поселения Кубань выделяла трактор для покоса травы и очистки территории школа от снега.</w:t>
      </w:r>
    </w:p>
    <w:p>
      <w:pPr>
        <w:pStyle w:val="style0"/>
        <w:tabs>
          <w:tab w:leader="none" w:pos="2660" w:val="left"/>
        </w:tabs>
        <w:spacing w:after="0" w:before="0" w:line="100" w:lineRule="atLeast"/>
        <w:contextualSpacing w:val="false"/>
        <w:jc w:val="both"/>
      </w:pPr>
      <w:r>
        <w:rPr>
          <w:rFonts w:ascii="Times New Roman" w:cs="Times New Roman" w:hAnsi="Times New Roman"/>
          <w:sz w:val="28"/>
          <w:szCs w:val="28"/>
        </w:rPr>
      </w:r>
    </w:p>
    <w:p>
      <w:pPr>
        <w:pStyle w:val="style0"/>
        <w:tabs>
          <w:tab w:leader="none" w:pos="2660" w:val="left"/>
        </w:tabs>
        <w:spacing w:after="0" w:before="0" w:line="100" w:lineRule="atLeast"/>
        <w:contextualSpacing w:val="false"/>
        <w:jc w:val="both"/>
      </w:pPr>
      <w:r>
        <w:rPr>
          <w:rFonts w:ascii="Times New Roman" w:cs="Times New Roman" w:hAnsi="Times New Roman"/>
          <w:sz w:val="28"/>
          <w:szCs w:val="28"/>
        </w:rPr>
        <w:t>ВЫСТУПИЛ: Глава муниципального образования Гулькевичский район В.И.Кадькало, который доложил о том, что с</w:t>
      </w:r>
      <w:r>
        <w:rPr>
          <w:rStyle w:val="style20"/>
          <w:rFonts w:ascii="Times New Roman" w:cs="Times New Roman" w:hAnsi="Times New Roman"/>
          <w:i w:val="false"/>
          <w:color w:val="00000A"/>
          <w:sz w:val="28"/>
          <w:szCs w:val="28"/>
        </w:rPr>
        <w:t>тало</w:t>
      </w:r>
      <w:r>
        <w:rPr>
          <w:rStyle w:val="style20"/>
          <w:rFonts w:ascii="Times New Roman" w:cs="Times New Roman" w:hAnsi="Times New Roman"/>
          <w:b/>
          <w:color w:val="00000A"/>
          <w:sz w:val="28"/>
          <w:szCs w:val="28"/>
        </w:rPr>
        <w:t xml:space="preserve"> </w:t>
      </w:r>
      <w:r>
        <w:rPr>
          <w:rStyle w:val="style20"/>
          <w:rFonts w:ascii="Times New Roman" w:cs="Times New Roman" w:hAnsi="Times New Roman"/>
          <w:i w:val="false"/>
          <w:color w:val="00000A"/>
          <w:sz w:val="28"/>
          <w:szCs w:val="28"/>
        </w:rPr>
        <w:t>традицией проводить ежегодные отчёты перед населением, оценивать достигнутые результаты, выявлять существующие проблемы и определять направления деятельности на предстоящий период</w:t>
      </w:r>
      <w:r>
        <w:rPr>
          <w:rStyle w:val="style20"/>
          <w:rFonts w:ascii="Times New Roman" w:cs="Times New Roman" w:hAnsi="Times New Roman"/>
          <w:color w:val="00000A"/>
          <w:sz w:val="28"/>
          <w:szCs w:val="28"/>
        </w:rPr>
        <w:t>.</w:t>
      </w:r>
      <w:r>
        <w:rPr>
          <w:rStyle w:val="style20"/>
          <w:rFonts w:ascii="Times New Roman" w:cs="Times New Roman" w:hAnsi="Times New Roman"/>
          <w:i w:val="false"/>
          <w:color w:val="00000A"/>
          <w:sz w:val="28"/>
          <w:szCs w:val="28"/>
        </w:rPr>
        <w:t xml:space="preserve"> За прошедший год в поселении проведена большая работа. Серьезно продвинулись в ремонте автомобильных дорог. Остается большой проблемой состояние сетей водоснабжения. В течение года обслуживающая организация многократно выезжала на ликвидацию аварий. Восстановлено движение рейсового автобуса по маршруту от п. Дальний до г. Гулькевичи. Движение автобуса осуществляется три раза в неделю в удобное для жителей поселка время. </w:t>
      </w:r>
    </w:p>
    <w:p>
      <w:pPr>
        <w:pStyle w:val="style0"/>
        <w:tabs>
          <w:tab w:leader="none" w:pos="2660" w:val="left"/>
        </w:tabs>
        <w:spacing w:after="0" w:before="0" w:line="100" w:lineRule="atLeast"/>
        <w:ind w:firstLine="709" w:left="0" w:right="0"/>
        <w:contextualSpacing w:val="false"/>
        <w:jc w:val="both"/>
      </w:pPr>
      <w:r>
        <w:rPr>
          <w:rStyle w:val="style20"/>
          <w:rFonts w:ascii="Times New Roman" w:cs="Times New Roman" w:hAnsi="Times New Roman"/>
          <w:i w:val="false"/>
          <w:color w:val="00000A"/>
          <w:sz w:val="28"/>
          <w:szCs w:val="28"/>
        </w:rPr>
        <w:t>Еще больше предстоит сделать в текущем году. Необходимо завершить запуск школьного пищеблока. Продолжить газификацию поселка Дальний. Планируется произвести восстановление станции скорой помощи в поселке Кубань. К 8 марта 2015 года планируется открыть отремонтированный роддом МУЗ ЦРБ.</w:t>
      </w:r>
    </w:p>
    <w:p>
      <w:pPr>
        <w:pStyle w:val="style0"/>
        <w:tabs>
          <w:tab w:leader="none" w:pos="2660" w:val="left"/>
        </w:tabs>
        <w:spacing w:after="0" w:before="0" w:line="100" w:lineRule="atLeast"/>
        <w:ind w:firstLine="709" w:left="0" w:right="0"/>
        <w:contextualSpacing w:val="false"/>
        <w:jc w:val="both"/>
      </w:pPr>
      <w:r>
        <w:rPr>
          <w:rStyle w:val="style20"/>
          <w:rFonts w:ascii="Times New Roman" w:cs="Times New Roman" w:hAnsi="Times New Roman"/>
          <w:i w:val="false"/>
          <w:color w:val="00000A"/>
          <w:sz w:val="28"/>
          <w:szCs w:val="28"/>
        </w:rPr>
        <w:t>С 1 июля 2015 года вступит в законную силу Федеральный закон, устанавливающий обязательной плату за вывоз мусора как плату за коммунальные услуги. После введения данной нормы все граждане будут обязаны заключить договора на вывоз мусора.</w:t>
      </w:r>
    </w:p>
    <w:p>
      <w:pPr>
        <w:pStyle w:val="style0"/>
        <w:tabs>
          <w:tab w:leader="none" w:pos="2660" w:val="left"/>
        </w:tabs>
        <w:spacing w:after="0" w:before="0" w:line="100" w:lineRule="atLeast"/>
        <w:contextualSpacing w:val="false"/>
        <w:jc w:val="both"/>
      </w:pPr>
      <w:r>
        <w:rPr>
          <w:rFonts w:ascii="Times New Roman" w:cs="Times New Roman" w:hAnsi="Times New Roman"/>
          <w:sz w:val="28"/>
          <w:szCs w:val="28"/>
        </w:rPr>
      </w:r>
    </w:p>
    <w:p>
      <w:pPr>
        <w:pStyle w:val="style0"/>
        <w:tabs>
          <w:tab w:leader="none" w:pos="2660" w:val="left"/>
        </w:tabs>
        <w:spacing w:after="0" w:before="0" w:line="100" w:lineRule="atLeast"/>
        <w:ind w:firstLine="709" w:left="0" w:right="0"/>
        <w:contextualSpacing w:val="false"/>
        <w:jc w:val="both"/>
      </w:pPr>
      <w:r>
        <w:rPr>
          <w:rFonts w:ascii="Times New Roman" w:cs="Times New Roman" w:hAnsi="Times New Roman"/>
          <w:sz w:val="28"/>
          <w:szCs w:val="28"/>
        </w:rPr>
        <w:t>После завершения выступления жителями сельского поселения Кубань Гулькевичского района были заданы вопросы главе муниципального образования Гулькевичский район В.И.Кадькало:</w:t>
      </w:r>
    </w:p>
    <w:p>
      <w:pPr>
        <w:pStyle w:val="style0"/>
        <w:tabs>
          <w:tab w:leader="none" w:pos="2660" w:val="left"/>
        </w:tabs>
        <w:spacing w:after="0" w:before="0" w:line="100" w:lineRule="atLeast"/>
        <w:ind w:firstLine="709" w:left="0" w:right="0"/>
        <w:contextualSpacing w:val="false"/>
        <w:jc w:val="both"/>
      </w:pPr>
      <w:r>
        <w:rPr>
          <w:rFonts w:ascii="Times New Roman" w:cs="Times New Roman" w:hAnsi="Times New Roman"/>
          <w:sz w:val="28"/>
          <w:szCs w:val="28"/>
        </w:rPr>
        <w:t>Глущенко Е.П., депутат Совета сельского поселения Кубань: Об уничтожении поголовья крупного рогатого скота на фермах ФГУП «Племзавод Кубань».</w:t>
      </w:r>
    </w:p>
    <w:p>
      <w:pPr>
        <w:pStyle w:val="style0"/>
        <w:tabs>
          <w:tab w:leader="none" w:pos="2660" w:val="left"/>
        </w:tabs>
        <w:spacing w:after="0" w:before="0" w:line="100" w:lineRule="atLeast"/>
        <w:ind w:firstLine="709" w:left="0" w:right="0"/>
        <w:contextualSpacing w:val="false"/>
        <w:jc w:val="both"/>
      </w:pPr>
      <w:r>
        <w:rPr>
          <w:rFonts w:ascii="Times New Roman" w:cs="Times New Roman" w:hAnsi="Times New Roman"/>
          <w:sz w:val="28"/>
          <w:szCs w:val="28"/>
        </w:rPr>
        <w:t>Данкевич М.Е., старший дома № 14, ул. Школьная п. Кубань: О наличии природоохранной зоны возле водоемов.</w:t>
      </w:r>
    </w:p>
    <w:p>
      <w:pPr>
        <w:pStyle w:val="style0"/>
        <w:tabs>
          <w:tab w:leader="none" w:pos="2660" w:val="left"/>
        </w:tabs>
        <w:spacing w:after="0" w:before="0" w:line="100" w:lineRule="atLeast"/>
        <w:ind w:firstLine="709" w:left="0" w:right="0"/>
        <w:contextualSpacing w:val="false"/>
        <w:jc w:val="both"/>
      </w:pPr>
      <w:r>
        <w:rPr>
          <w:rFonts w:ascii="Times New Roman" w:cs="Times New Roman" w:hAnsi="Times New Roman"/>
          <w:sz w:val="28"/>
          <w:szCs w:val="28"/>
        </w:rPr>
        <w:t>Логачев А.Н., старший дома № 1, ул. Рабочая, п. Кубань: Об отношении врачей МБУЗ ЦРБ Гулькевичский район к пациентам.</w:t>
      </w:r>
    </w:p>
    <w:p>
      <w:pPr>
        <w:pStyle w:val="style0"/>
        <w:tabs>
          <w:tab w:leader="none" w:pos="2660" w:val="left"/>
        </w:tabs>
        <w:spacing w:after="0" w:before="0" w:line="100" w:lineRule="atLeast"/>
        <w:ind w:firstLine="709" w:left="0" w:right="0"/>
        <w:contextualSpacing w:val="false"/>
        <w:jc w:val="both"/>
      </w:pPr>
      <w:r>
        <w:rPr>
          <w:rFonts w:ascii="Times New Roman" w:cs="Times New Roman" w:hAnsi="Times New Roman"/>
          <w:sz w:val="28"/>
          <w:szCs w:val="28"/>
        </w:rPr>
        <w:t>Игнатова Е.В., пенсионер: О региональном фонде капитального ремонта.</w:t>
      </w:r>
    </w:p>
    <w:p>
      <w:pPr>
        <w:pStyle w:val="style0"/>
        <w:tabs>
          <w:tab w:leader="none" w:pos="2660" w:val="left"/>
        </w:tabs>
        <w:spacing w:after="0" w:before="0" w:line="100" w:lineRule="atLeast"/>
        <w:ind w:firstLine="709" w:left="0" w:right="0"/>
        <w:contextualSpacing w:val="false"/>
        <w:jc w:val="both"/>
      </w:pPr>
      <w:r>
        <w:rPr>
          <w:rFonts w:ascii="Times New Roman" w:cs="Times New Roman" w:hAnsi="Times New Roman"/>
          <w:sz w:val="28"/>
          <w:szCs w:val="28"/>
        </w:rPr>
        <w:t>Унжина Л.П., старшая дома № 1, ул. Спортивная, п. Кубань: Об отсутствии стоянки для автотранспорта возле Управления Пенсионного фонда Гулькевичского района.</w:t>
      </w:r>
    </w:p>
    <w:p>
      <w:pPr>
        <w:pStyle w:val="style0"/>
        <w:tabs>
          <w:tab w:leader="none" w:pos="2660" w:val="left"/>
        </w:tabs>
        <w:spacing w:after="0" w:before="0" w:line="100" w:lineRule="atLeast"/>
        <w:contextualSpacing w:val="false"/>
        <w:jc w:val="both"/>
      </w:pPr>
      <w:r>
        <w:rPr>
          <w:rFonts w:ascii="Times New Roman" w:cs="Times New Roman" w:hAnsi="Times New Roman"/>
          <w:sz w:val="28"/>
          <w:szCs w:val="28"/>
        </w:rPr>
      </w:r>
    </w:p>
    <w:p>
      <w:pPr>
        <w:pStyle w:val="style0"/>
        <w:tabs>
          <w:tab w:leader="none" w:pos="2660" w:val="left"/>
        </w:tabs>
        <w:spacing w:after="0" w:before="0" w:line="100" w:lineRule="atLeast"/>
        <w:ind w:firstLine="709" w:left="0" w:right="0"/>
        <w:contextualSpacing w:val="false"/>
        <w:jc w:val="both"/>
      </w:pPr>
      <w:r>
        <w:rPr>
          <w:rFonts w:ascii="Times New Roman" w:cs="Times New Roman" w:hAnsi="Times New Roman"/>
          <w:sz w:val="28"/>
          <w:szCs w:val="28"/>
        </w:rPr>
        <w:t>Ответы были даны главой муниципального образования Гулькевичский район В.И.Кадькало сразу после заданных вопросов.</w:t>
      </w:r>
    </w:p>
    <w:p>
      <w:pPr>
        <w:pStyle w:val="style0"/>
        <w:tabs>
          <w:tab w:leader="none" w:pos="2660" w:val="left"/>
        </w:tabs>
        <w:spacing w:after="0" w:before="0" w:line="100" w:lineRule="atLeast"/>
        <w:ind w:firstLine="709" w:left="0" w:right="0"/>
        <w:contextualSpacing w:val="false"/>
        <w:jc w:val="both"/>
      </w:pPr>
      <w:r>
        <w:rPr>
          <w:rFonts w:ascii="Times New Roman" w:cs="Times New Roman" w:hAnsi="Times New Roman"/>
          <w:sz w:val="28"/>
          <w:szCs w:val="28"/>
        </w:rPr>
      </w:r>
    </w:p>
    <w:p>
      <w:pPr>
        <w:pStyle w:val="style0"/>
        <w:tabs>
          <w:tab w:leader="none" w:pos="2660" w:val="left"/>
        </w:tabs>
        <w:spacing w:after="0" w:before="0" w:line="100" w:lineRule="atLeast"/>
        <w:contextualSpacing w:val="false"/>
        <w:jc w:val="both"/>
      </w:pPr>
      <w:r>
        <w:rPr>
          <w:rFonts w:ascii="Times New Roman" w:cs="Times New Roman" w:hAnsi="Times New Roman"/>
          <w:sz w:val="28"/>
          <w:szCs w:val="28"/>
        </w:rPr>
        <w:t>ВЫСТУПИЛ: председатель Совета сельского поселения Кубань Гулькевичского района А.В.Матяш, которая предложила дать оценку деятельности главы и администрации сельского поселения Кубань Гулькевичского района.</w:t>
      </w:r>
    </w:p>
    <w:p>
      <w:pPr>
        <w:pStyle w:val="style0"/>
        <w:tabs>
          <w:tab w:leader="none" w:pos="2660" w:val="left"/>
        </w:tabs>
        <w:spacing w:after="0" w:before="0" w:line="100" w:lineRule="atLeast"/>
        <w:contextualSpacing w:val="false"/>
        <w:jc w:val="both"/>
      </w:pPr>
      <w:r>
        <w:rPr>
          <w:rFonts w:ascii="Times New Roman" w:cs="Times New Roman" w:hAnsi="Times New Roman"/>
          <w:sz w:val="28"/>
          <w:szCs w:val="28"/>
        </w:rPr>
      </w:r>
    </w:p>
    <w:p>
      <w:pPr>
        <w:pStyle w:val="style0"/>
        <w:tabs>
          <w:tab w:leader="none" w:pos="2660" w:val="left"/>
        </w:tabs>
        <w:spacing w:after="0" w:before="0" w:line="100" w:lineRule="atLeast"/>
        <w:contextualSpacing w:val="false"/>
        <w:jc w:val="both"/>
      </w:pPr>
      <w:r>
        <w:rPr>
          <w:rFonts w:ascii="Times New Roman" w:cs="Times New Roman" w:hAnsi="Times New Roman"/>
          <w:sz w:val="28"/>
          <w:szCs w:val="28"/>
        </w:rPr>
        <w:t xml:space="preserve">ВЫСТУПИЛИ: </w:t>
      </w:r>
    </w:p>
    <w:p>
      <w:pPr>
        <w:pStyle w:val="style0"/>
        <w:tabs>
          <w:tab w:leader="none" w:pos="2660" w:val="left"/>
        </w:tabs>
        <w:spacing w:after="0" w:before="0" w:line="100" w:lineRule="atLeast"/>
        <w:ind w:firstLine="709" w:left="0" w:right="0"/>
        <w:contextualSpacing w:val="false"/>
        <w:jc w:val="both"/>
      </w:pPr>
      <w:r>
        <w:rPr>
          <w:rFonts w:ascii="Times New Roman" w:cs="Times New Roman" w:hAnsi="Times New Roman"/>
          <w:sz w:val="28"/>
          <w:szCs w:val="28"/>
        </w:rPr>
        <w:t>Депутат Совета сельского поселения Кубань Гулькевичского района В.В. Гуров: В своем докладе глава сельского поселения Кубань подробно рассказал о проделанной работе администрацией поселения за 2014 год. Проблем в поселении накопилось много, но они постепенно решаются. Бюджетные средства расходуются эффективно. В результате на 1 января 2015 года на счетах бюджета сельского поселения Кубань сложились остатки в сумме 6411 тыс. рублей, а это в свою очередь позволило принять на 2015 год бюджет поселения, обеспечивающий исполнение принятых бюджетных обязательств. Считаю, что деятельность главы и администрации сельского поселения Кубань за 2014 год надо признать удовлетворительной.</w:t>
      </w:r>
    </w:p>
    <w:p>
      <w:pPr>
        <w:pStyle w:val="style0"/>
        <w:tabs>
          <w:tab w:leader="none" w:pos="2660" w:val="left"/>
        </w:tabs>
        <w:spacing w:after="0" w:before="0" w:line="100" w:lineRule="atLeast"/>
        <w:ind w:firstLine="709" w:left="0" w:right="0"/>
        <w:contextualSpacing w:val="false"/>
        <w:jc w:val="both"/>
      </w:pPr>
      <w:r>
        <w:rPr>
          <w:rFonts w:ascii="Times New Roman" w:cs="Times New Roman" w:hAnsi="Times New Roman"/>
          <w:sz w:val="28"/>
          <w:szCs w:val="28"/>
        </w:rPr>
        <w:t>Депутат Совета сельского поселения Кубань Гулькевичского района О.С.Григорик: Глава сельского поселения Кубань Кольцо Денис Леонидович проработал в нашем поселении всего полгода. Но и за это короткое время он успел многое сделать. Предлагаю признать деятельность главы и администрации сельского поселения Кубань Гулькевичс</w:t>
      </w:r>
      <w:bookmarkStart w:id="0" w:name="_GoBack"/>
      <w:bookmarkEnd w:id="0"/>
      <w:r>
        <w:rPr>
          <w:rFonts w:ascii="Times New Roman" w:cs="Times New Roman" w:hAnsi="Times New Roman"/>
          <w:sz w:val="28"/>
          <w:szCs w:val="28"/>
        </w:rPr>
        <w:t>кого района удовлетворительной.</w:t>
      </w:r>
    </w:p>
    <w:p>
      <w:pPr>
        <w:pStyle w:val="style0"/>
        <w:tabs>
          <w:tab w:leader="none" w:pos="2660" w:val="left"/>
        </w:tabs>
        <w:spacing w:after="0" w:before="0" w:line="100" w:lineRule="atLeast"/>
        <w:ind w:firstLine="709" w:left="0" w:right="0"/>
        <w:contextualSpacing w:val="false"/>
        <w:jc w:val="both"/>
      </w:pPr>
      <w:r>
        <w:rPr>
          <w:rFonts w:ascii="Times New Roman" w:cs="Times New Roman" w:hAnsi="Times New Roman"/>
          <w:sz w:val="28"/>
          <w:szCs w:val="28"/>
        </w:rPr>
      </w:r>
    </w:p>
    <w:p>
      <w:pPr>
        <w:pStyle w:val="style0"/>
        <w:spacing w:after="0" w:before="0" w:line="100" w:lineRule="atLeast"/>
        <w:contextualSpacing w:val="false"/>
        <w:jc w:val="both"/>
      </w:pPr>
      <w:r>
        <w:rPr>
          <w:rFonts w:ascii="Times New Roman" w:cs="Times New Roman" w:eastAsia="Times New Roman" w:hAnsi="Times New Roman"/>
          <w:sz w:val="28"/>
          <w:szCs w:val="28"/>
          <w:lang w:eastAsia="ru-RU"/>
        </w:rPr>
        <w:t xml:space="preserve">РЕШИЛИ: </w:t>
      </w:r>
      <w:r>
        <w:rPr>
          <w:rFonts w:ascii="Times New Roman" w:cs="Times New Roman" w:hAnsi="Times New Roman"/>
          <w:sz w:val="28"/>
          <w:szCs w:val="28"/>
        </w:rPr>
        <w:t>Признать работу главы и администрации сельского поселения Кубань Гулькевичского района за 2014 год удовлетворительной.</w:t>
      </w:r>
    </w:p>
    <w:p>
      <w:pPr>
        <w:pStyle w:val="style0"/>
        <w:spacing w:after="0" w:before="0" w:line="100" w:lineRule="atLeast"/>
        <w:contextualSpacing w:val="false"/>
        <w:jc w:val="both"/>
      </w:pPr>
      <w:r>
        <w:rPr>
          <w:rFonts w:ascii="Times New Roman" w:cs="Times New Roman" w:eastAsia="Times New Roman" w:hAnsi="Times New Roman"/>
          <w:sz w:val="28"/>
          <w:szCs w:val="28"/>
          <w:lang w:eastAsia="ru-RU"/>
        </w:rPr>
      </w:r>
    </w:p>
    <w:p>
      <w:pPr>
        <w:pStyle w:val="style0"/>
        <w:spacing w:after="0" w:before="0" w:line="100" w:lineRule="atLeast"/>
        <w:contextualSpacing w:val="false"/>
        <w:jc w:val="both"/>
      </w:pPr>
      <w:r>
        <w:rPr>
          <w:rFonts w:ascii="Times New Roman" w:cs="Times New Roman" w:eastAsia="Times New Roman" w:hAnsi="Times New Roman"/>
          <w:sz w:val="28"/>
          <w:szCs w:val="28"/>
          <w:lang w:eastAsia="ru-RU"/>
        </w:rPr>
        <w:t>ГОЛОСОВАЛИ</w:t>
      </w:r>
      <w:r>
        <w:rPr>
          <w:rFonts w:ascii="Times New Roman" w:cs="Times New Roman" w:eastAsia="Times New Roman" w:hAnsi="Times New Roman"/>
          <w:i/>
          <w:sz w:val="28"/>
          <w:szCs w:val="28"/>
          <w:lang w:eastAsia="ru-RU"/>
        </w:rPr>
        <w:t>:</w:t>
      </w:r>
      <w:r>
        <w:rPr>
          <w:rFonts w:ascii="Times New Roman" w:cs="Times New Roman" w:eastAsia="Times New Roman" w:hAnsi="Times New Roman"/>
          <w:sz w:val="28"/>
          <w:szCs w:val="28"/>
          <w:lang w:eastAsia="ru-RU"/>
        </w:rPr>
        <w:t xml:space="preserve"> ЗА – единогласно.</w:t>
      </w:r>
    </w:p>
    <w:p>
      <w:pPr>
        <w:pStyle w:val="style0"/>
        <w:spacing w:after="0" w:before="0" w:line="100" w:lineRule="atLeast"/>
        <w:contextualSpacing w:val="false"/>
        <w:jc w:val="both"/>
      </w:pPr>
      <w:r>
        <w:rPr>
          <w:rFonts w:ascii="Times New Roman" w:cs="Times New Roman" w:eastAsia="Times New Roman" w:hAnsi="Times New Roman"/>
          <w:sz w:val="28"/>
          <w:szCs w:val="28"/>
          <w:lang w:eastAsia="ru-RU"/>
        </w:rPr>
      </w:r>
    </w:p>
    <w:p>
      <w:pPr>
        <w:pStyle w:val="style0"/>
        <w:tabs>
          <w:tab w:leader="none" w:pos="2660" w:val="left"/>
        </w:tabs>
        <w:spacing w:after="0" w:before="0" w:line="100" w:lineRule="atLeast"/>
        <w:contextualSpacing w:val="false"/>
        <w:jc w:val="both"/>
      </w:pPr>
      <w:r>
        <w:rPr>
          <w:rFonts w:ascii="Times New Roman" w:cs="Times New Roman" w:hAnsi="Times New Roman"/>
          <w:sz w:val="28"/>
          <w:szCs w:val="28"/>
        </w:rPr>
        <w:t xml:space="preserve">СЛУШАЛИ: Председателя Совета сельского поселения Кубань Гулькевичского района А.В.Матяш, которая объявила 7 сессию </w:t>
      </w:r>
      <w:r>
        <w:rPr>
          <w:rFonts w:ascii="Times New Roman" w:cs="Times New Roman" w:hAnsi="Times New Roman"/>
          <w:sz w:val="28"/>
          <w:szCs w:val="28"/>
          <w:lang w:val="en-US"/>
        </w:rPr>
        <w:t>III</w:t>
      </w:r>
      <w:r>
        <w:rPr>
          <w:rFonts w:ascii="Times New Roman" w:cs="Times New Roman" w:hAnsi="Times New Roman"/>
          <w:sz w:val="28"/>
          <w:szCs w:val="28"/>
        </w:rPr>
        <w:t xml:space="preserve"> созыва Совета сельского поселения Кубань Гулькевичского района закрытой.</w:t>
      </w:r>
    </w:p>
    <w:p>
      <w:pPr>
        <w:pStyle w:val="style0"/>
        <w:spacing w:after="0" w:before="0" w:line="100" w:lineRule="atLeast"/>
        <w:contextualSpacing w:val="false"/>
        <w:jc w:val="both"/>
      </w:pPr>
      <w:r>
        <w:rPr>
          <w:rFonts w:ascii="Times New Roman" w:cs="Times New Roman" w:hAnsi="Times New Roman"/>
        </w:rPr>
      </w:r>
    </w:p>
    <w:p>
      <w:pPr>
        <w:pStyle w:val="style0"/>
        <w:spacing w:after="0" w:before="0" w:line="100" w:lineRule="atLeast"/>
        <w:contextualSpacing w:val="false"/>
        <w:jc w:val="both"/>
      </w:pPr>
      <w:r>
        <w:rPr>
          <w:rFonts w:ascii="Times New Roman" w:cs="Times New Roman" w:eastAsia="Times New Roman" w:hAnsi="Times New Roman"/>
          <w:sz w:val="28"/>
          <w:szCs w:val="28"/>
          <w:lang w:eastAsia="ru-RU"/>
        </w:rPr>
      </w:r>
    </w:p>
    <w:p>
      <w:pPr>
        <w:pStyle w:val="style0"/>
        <w:widowControl w:val="false"/>
        <w:tabs>
          <w:tab w:leader="none" w:pos="2660" w:val="left"/>
        </w:tabs>
        <w:spacing w:after="0" w:before="0" w:line="100" w:lineRule="atLeast"/>
        <w:contextualSpacing w:val="false"/>
        <w:jc w:val="both"/>
      </w:pPr>
      <w:r>
        <w:rPr>
          <w:rFonts w:ascii="Times New Roman" w:cs="Times New Roman" w:eastAsia="Times New Roman" w:hAnsi="Times New Roman"/>
          <w:sz w:val="28"/>
          <w:szCs w:val="28"/>
          <w:lang w:eastAsia="ru-RU"/>
        </w:rPr>
        <w:t>Председатель Совета</w:t>
        <w:tab/>
        <w:tab/>
        <w:tab/>
        <w:tab/>
        <w:tab/>
        <w:tab/>
        <w:tab/>
        <w:t xml:space="preserve">                  А.В.Матяш</w:t>
      </w:r>
    </w:p>
    <w:p>
      <w:pPr>
        <w:pStyle w:val="style0"/>
        <w:spacing w:after="0" w:before="0" w:line="100" w:lineRule="atLeast"/>
        <w:contextualSpacing w:val="false"/>
        <w:jc w:val="both"/>
      </w:pPr>
      <w:r>
        <w:rPr>
          <w:rFonts w:ascii="Times New Roman" w:cs="Times New Roman" w:eastAsia="Times New Roman" w:hAnsi="Times New Roman"/>
          <w:sz w:val="28"/>
          <w:szCs w:val="28"/>
          <w:lang w:eastAsia="ru-RU"/>
        </w:rPr>
      </w:r>
    </w:p>
    <w:p>
      <w:pPr>
        <w:pStyle w:val="style0"/>
        <w:widowControl w:val="false"/>
        <w:spacing w:after="0" w:before="0" w:line="100" w:lineRule="atLeast"/>
        <w:contextualSpacing w:val="false"/>
        <w:jc w:val="both"/>
      </w:pPr>
      <w:r>
        <w:rPr>
          <w:rFonts w:ascii="Times New Roman" w:cs="Times New Roman" w:eastAsia="Times New Roman" w:hAnsi="Times New Roman"/>
          <w:sz w:val="28"/>
          <w:szCs w:val="28"/>
          <w:lang w:eastAsia="ru-RU"/>
        </w:rPr>
        <w:t>Секретарь</w:t>
        <w:tab/>
        <w:t>Совета</w:t>
        <w:tab/>
        <w:tab/>
        <w:tab/>
        <w:tab/>
        <w:tab/>
        <w:tab/>
        <w:t xml:space="preserve">   </w:t>
        <w:tab/>
        <w:t xml:space="preserve">         Е.Н.Грунская</w:t>
      </w:r>
    </w:p>
    <w:p>
      <w:pPr>
        <w:pStyle w:val="style0"/>
        <w:spacing w:after="0" w:before="0" w:line="100" w:lineRule="atLeast"/>
        <w:contextualSpacing w:val="false"/>
        <w:jc w:val="both"/>
      </w:pPr>
      <w:r>
        <w:rPr/>
      </w:r>
    </w:p>
    <w:sectPr>
      <w:type w:val="nextPage"/>
      <w:pgSz w:h="16838" w:w="11906"/>
      <w:pgMar w:bottom="1134" w:footer="0" w:gutter="0" w:header="0" w:left="1701" w:right="850" w:top="1134"/>
      <w:pgNumType w:fmt="decimal"/>
      <w:formProt w:val="false"/>
      <w:textDirection w:val="lrTb"/>
      <w:docGrid w:charSpace="4096"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s>
</file>

<file path=word/numbering.xml><?xml version="1.0" encoding="utf-8"?>
<w:numbering xmlns:w="http://schemas.openxmlformats.org/wordprocessingml/2006/main">
  <w:abstractNum w:abstractNumId="1">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08"/>
  <w:defaultTabStop w:val="708"/>
</w:settings>
</file>

<file path=word/styles.xml><?xml version="1.0" encoding="utf-8"?>
<w:styles xmlns:w="http://schemas.openxmlformats.org/wordprocessingml/2006/main">
  <w:style w:styleId="style0" w:type="paragraph">
    <w:name w:val="Базовый"/>
    <w:next w:val="style0"/>
    <w:pPr>
      <w:widowControl/>
      <w:tabs/>
      <w:suppressAutoHyphens w:val="true"/>
      <w:spacing w:after="200" w:before="0" w:line="276" w:lineRule="auto"/>
      <w:contextualSpacing w:val="false"/>
    </w:pPr>
    <w:rPr>
      <w:rFonts w:ascii="Calibri" w:cs="Calibri" w:eastAsia="SimSun" w:hAnsi="Calibri"/>
      <w:color w:val="auto"/>
      <w:sz w:val="22"/>
      <w:szCs w:val="22"/>
      <w:lang w:bidi="ar-SA" w:eastAsia="en-US" w:val="ru-RU"/>
    </w:rPr>
  </w:style>
  <w:style w:styleId="style15" w:type="character">
    <w:name w:val="Default Paragraph Font"/>
    <w:next w:val="style15"/>
    <w:rPr/>
  </w:style>
  <w:style w:styleId="style16" w:type="character">
    <w:name w:val="Название Знак"/>
    <w:basedOn w:val="style15"/>
    <w:next w:val="style16"/>
    <w:rPr>
      <w:rFonts w:ascii="Times New Roman" w:cs="Times New Roman" w:eastAsia="Times New Roman" w:hAnsi="Times New Roman"/>
      <w:b/>
      <w:sz w:val="32"/>
      <w:szCs w:val="24"/>
      <w:lang w:eastAsia="ru-RU"/>
    </w:rPr>
  </w:style>
  <w:style w:styleId="style17" w:type="character">
    <w:name w:val="Основной текст с отступом Знак"/>
    <w:basedOn w:val="style15"/>
    <w:next w:val="style17"/>
    <w:rPr>
      <w:rFonts w:ascii="Times New Roman" w:cs="Times New Roman" w:eastAsia="Times New Roman" w:hAnsi="Times New Roman"/>
      <w:sz w:val="28"/>
      <w:szCs w:val="20"/>
      <w:lang w:eastAsia="ru-RU"/>
    </w:rPr>
  </w:style>
  <w:style w:styleId="style18" w:type="character">
    <w:name w:val="Основной текст 2 Знак"/>
    <w:basedOn w:val="style15"/>
    <w:next w:val="style18"/>
    <w:rPr>
      <w:rFonts w:ascii="Times New Roman" w:cs="Times New Roman" w:eastAsia="Times New Roman" w:hAnsi="Times New Roman"/>
      <w:sz w:val="20"/>
      <w:szCs w:val="20"/>
      <w:lang w:eastAsia="ru-RU"/>
    </w:rPr>
  </w:style>
  <w:style w:styleId="style19" w:type="character">
    <w:name w:val="Стандартный HTML Знак"/>
    <w:basedOn w:val="style15"/>
    <w:next w:val="style19"/>
    <w:rPr>
      <w:rFonts w:ascii="Courier New" w:cs="Courier New" w:eastAsia="Times New Roman" w:hAnsi="Courier New"/>
      <w:sz w:val="20"/>
      <w:szCs w:val="20"/>
      <w:lang w:eastAsia="zh-CN"/>
    </w:rPr>
  </w:style>
  <w:style w:styleId="style20" w:type="character">
    <w:name w:val="Subtle Emphasis"/>
    <w:next w:val="style20"/>
    <w:rPr>
      <w:i/>
      <w:iCs/>
      <w:color w:val="808080"/>
    </w:rPr>
  </w:style>
  <w:style w:styleId="style21" w:type="character">
    <w:name w:val="ListLabel 1"/>
    <w:next w:val="style21"/>
    <w:rPr>
      <w:rFonts w:cs="Symbol"/>
    </w:rPr>
  </w:style>
  <w:style w:styleId="style22" w:type="paragraph">
    <w:name w:val="Заголовок"/>
    <w:basedOn w:val="style0"/>
    <w:next w:val="style23"/>
    <w:pPr>
      <w:keepNext/>
      <w:spacing w:after="120" w:before="240"/>
      <w:contextualSpacing w:val="false"/>
    </w:pPr>
    <w:rPr>
      <w:rFonts w:ascii="Arial" w:cs="Mangal" w:eastAsia="Microsoft YaHei" w:hAnsi="Arial"/>
      <w:sz w:val="28"/>
      <w:szCs w:val="28"/>
    </w:rPr>
  </w:style>
  <w:style w:styleId="style23" w:type="paragraph">
    <w:name w:val="Основной текст"/>
    <w:basedOn w:val="style0"/>
    <w:next w:val="style23"/>
    <w:pPr>
      <w:spacing w:after="120" w:before="0"/>
      <w:contextualSpacing w:val="false"/>
    </w:pPr>
    <w:rPr/>
  </w:style>
  <w:style w:styleId="style24" w:type="paragraph">
    <w:name w:val="Список"/>
    <w:basedOn w:val="style23"/>
    <w:next w:val="style24"/>
    <w:pPr/>
    <w:rPr>
      <w:rFonts w:cs="Mangal"/>
    </w:rPr>
  </w:style>
  <w:style w:styleId="style25" w:type="paragraph">
    <w:name w:val="Название"/>
    <w:basedOn w:val="style0"/>
    <w:next w:val="style25"/>
    <w:pPr>
      <w:suppressLineNumbers/>
      <w:spacing w:after="120" w:before="120"/>
      <w:contextualSpacing w:val="false"/>
    </w:pPr>
    <w:rPr>
      <w:rFonts w:cs="Mangal"/>
      <w:i/>
      <w:iCs/>
      <w:sz w:val="24"/>
      <w:szCs w:val="24"/>
    </w:rPr>
  </w:style>
  <w:style w:styleId="style26" w:type="paragraph">
    <w:name w:val="Указатель"/>
    <w:basedOn w:val="style0"/>
    <w:next w:val="style26"/>
    <w:pPr>
      <w:suppressLineNumbers/>
    </w:pPr>
    <w:rPr>
      <w:rFonts w:cs="Mangal"/>
    </w:rPr>
  </w:style>
  <w:style w:styleId="style27" w:type="paragraph">
    <w:name w:val="Заглавие"/>
    <w:basedOn w:val="style0"/>
    <w:next w:val="style28"/>
    <w:pPr>
      <w:spacing w:after="0" w:before="0" w:line="100" w:lineRule="atLeast"/>
      <w:contextualSpacing w:val="false"/>
      <w:jc w:val="center"/>
    </w:pPr>
    <w:rPr>
      <w:rFonts w:ascii="Times New Roman" w:cs="Times New Roman" w:eastAsia="Times New Roman" w:hAnsi="Times New Roman"/>
      <w:b/>
      <w:bCs/>
      <w:sz w:val="32"/>
      <w:szCs w:val="24"/>
      <w:lang w:eastAsia="ru-RU"/>
    </w:rPr>
  </w:style>
  <w:style w:styleId="style28" w:type="paragraph">
    <w:name w:val="Подзаголовок"/>
    <w:basedOn w:val="style22"/>
    <w:next w:val="style23"/>
    <w:pPr>
      <w:jc w:val="center"/>
    </w:pPr>
    <w:rPr>
      <w:i/>
      <w:iCs/>
      <w:sz w:val="28"/>
      <w:szCs w:val="28"/>
    </w:rPr>
  </w:style>
  <w:style w:styleId="style29" w:type="paragraph">
    <w:name w:val="Основной текст с отступом"/>
    <w:basedOn w:val="style0"/>
    <w:next w:val="style29"/>
    <w:pPr>
      <w:spacing w:after="0" w:before="0" w:line="100" w:lineRule="atLeast"/>
      <w:ind w:firstLine="567" w:left="283" w:right="0"/>
      <w:contextualSpacing w:val="false"/>
      <w:jc w:val="both"/>
    </w:pPr>
    <w:rPr>
      <w:rFonts w:ascii="Times New Roman" w:cs="Times New Roman" w:eastAsia="Times New Roman" w:hAnsi="Times New Roman"/>
      <w:sz w:val="28"/>
      <w:szCs w:val="20"/>
      <w:lang w:eastAsia="ru-RU"/>
    </w:rPr>
  </w:style>
  <w:style w:styleId="style30" w:type="paragraph">
    <w:name w:val="Body Text 2"/>
    <w:basedOn w:val="style0"/>
    <w:next w:val="style30"/>
    <w:pPr>
      <w:spacing w:after="120" w:before="0" w:line="480" w:lineRule="auto"/>
      <w:contextualSpacing w:val="false"/>
    </w:pPr>
    <w:rPr>
      <w:rFonts w:ascii="Times New Roman" w:cs="Times New Roman" w:eastAsia="Times New Roman" w:hAnsi="Times New Roman"/>
      <w:sz w:val="20"/>
      <w:szCs w:val="20"/>
      <w:lang w:eastAsia="ru-RU"/>
    </w:rPr>
  </w:style>
  <w:style w:styleId="style31" w:type="paragraph">
    <w:name w:val="List Paragraph"/>
    <w:basedOn w:val="style0"/>
    <w:next w:val="style31"/>
    <w:pPr>
      <w:spacing w:after="200" w:before="0"/>
      <w:ind w:hanging="0" w:left="720" w:right="0"/>
      <w:contextualSpacing/>
    </w:pPr>
    <w:rPr/>
  </w:style>
  <w:style w:styleId="style32" w:type="paragraph">
    <w:name w:val="No Spacing"/>
    <w:next w:val="style32"/>
    <w:pPr>
      <w:widowControl/>
      <w:tabs/>
      <w:suppressAutoHyphens w:val="true"/>
      <w:spacing w:after="0" w:before="0" w:line="100" w:lineRule="atLeast"/>
      <w:contextualSpacing w:val="false"/>
    </w:pPr>
    <w:rPr>
      <w:rFonts w:ascii="Calibri" w:cs="Calibri" w:eastAsia="Calibri" w:hAnsi="Calibri"/>
      <w:color w:val="auto"/>
      <w:sz w:val="22"/>
      <w:szCs w:val="22"/>
      <w:lang w:bidi="ar-SA" w:eastAsia="zh-CN" w:val="ru-RU"/>
    </w:rPr>
  </w:style>
  <w:style w:styleId="style33" w:type="paragraph">
    <w:name w:val="HTML Preformatted"/>
    <w:basedOn w:val="style0"/>
    <w:next w:val="style33"/>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uppressAutoHyphens w:val="true"/>
      <w:spacing w:after="0" w:before="0" w:line="100" w:lineRule="atLeast"/>
      <w:contextualSpacing w:val="false"/>
    </w:pPr>
    <w:rPr>
      <w:rFonts w:ascii="Courier New" w:cs="Courier New" w:eastAsia="Times New Roman" w:hAnsi="Courier New"/>
      <w:sz w:val="20"/>
      <w:szCs w:val="20"/>
      <w:lang w:eastAsia="zh-CN"/>
    </w:rPr>
  </w:style>
  <w:style w:styleId="style34" w:type="paragraph">
    <w:name w:val="Основной текст с отступом 21"/>
    <w:basedOn w:val="style0"/>
    <w:next w:val="style34"/>
    <w:pPr>
      <w:suppressAutoHyphens w:val="true"/>
      <w:spacing w:after="120" w:before="0" w:line="480" w:lineRule="auto"/>
      <w:ind w:hanging="0" w:left="283" w:right="0"/>
      <w:contextualSpacing w:val="false"/>
    </w:pPr>
    <w:rPr>
      <w:rFonts w:ascii="Calibri" w:cs="Calibri" w:eastAsia="Times New Roman" w:hAnsi="Calibri"/>
      <w:lang w:eastAsia="zh-CN"/>
    </w:rPr>
  </w:style>
  <w:style w:styleId="style35" w:type="paragraph">
    <w:name w:val="Основной текст1"/>
    <w:basedOn w:val="style0"/>
    <w:next w:val="style35"/>
    <w:pPr>
      <w:shd w:fill="FFFFFF" w:val="clear"/>
      <w:suppressAutoHyphens w:val="true"/>
      <w:spacing w:after="0" w:before="0" w:line="214" w:lineRule="exact"/>
      <w:ind w:firstLine="260" w:left="0" w:right="0"/>
      <w:contextualSpacing w:val="false"/>
      <w:jc w:val="both"/>
    </w:pPr>
    <w:rPr>
      <w:rFonts w:ascii="Times New Roman" w:cs="Times New Roman" w:eastAsia="Times New Roman" w:hAnsi="Times New Roman"/>
      <w:sz w:val="19"/>
      <w:szCs w:val="19"/>
      <w:lang w:eastAsia="zh-CN"/>
    </w:rPr>
  </w:style>
  <w:style w:styleId="style36" w:type="paragraph">
    <w:name w:val="Основной текст (2)"/>
    <w:basedOn w:val="style0"/>
    <w:next w:val="style36"/>
    <w:pPr>
      <w:shd w:fill="FFFFFF" w:val="clear"/>
      <w:suppressAutoHyphens w:val="true"/>
      <w:spacing w:after="0" w:before="0" w:line="214" w:lineRule="exact"/>
      <w:ind w:firstLine="480" w:left="0" w:right="0"/>
      <w:contextualSpacing w:val="false"/>
      <w:jc w:val="both"/>
    </w:pPr>
    <w:rPr>
      <w:rFonts w:ascii="Times New Roman" w:cs="Times New Roman" w:eastAsia="Times New Roman" w:hAnsi="Times New Roman"/>
      <w:b/>
      <w:bCs/>
      <w:sz w:val="19"/>
      <w:szCs w:val="19"/>
      <w:lang w:eastAsia="zh-CN"/>
    </w:rPr>
  </w:style>
  <w:style w:styleId="style37" w:type="paragraph">
    <w:name w:val="ConsPlusNonformat"/>
    <w:next w:val="style37"/>
    <w:pPr>
      <w:widowControl w:val="false"/>
      <w:tabs/>
      <w:suppressAutoHyphens w:val="true"/>
      <w:spacing w:after="0" w:before="0" w:line="100" w:lineRule="atLeast"/>
      <w:contextualSpacing w:val="false"/>
    </w:pPr>
    <w:rPr>
      <w:rFonts w:ascii="Courier New" w:cs="Courier New" w:eastAsia="Times New Roman" w:hAnsi="Courier New"/>
      <w:color w:val="auto"/>
      <w:sz w:val="20"/>
      <w:szCs w:val="20"/>
      <w:lang w:bidi="ar-SA" w:eastAsia="zh-CN" w:val="ru-RU"/>
    </w:rPr>
  </w:style>
  <w:style w:styleId="style38" w:type="paragraph">
    <w:name w:val="Основной текст с отступом 31"/>
    <w:basedOn w:val="style0"/>
    <w:next w:val="style38"/>
    <w:pPr>
      <w:spacing w:after="120" w:before="0" w:line="100" w:lineRule="atLeast"/>
      <w:ind w:hanging="0" w:left="283" w:right="0"/>
      <w:contextualSpacing w:val="false"/>
    </w:pPr>
    <w:rPr>
      <w:rFonts w:ascii="Times New Roman" w:cs="Times New Roman" w:eastAsia="Times New Roman" w:hAnsi="Times New Roman"/>
      <w:sz w:val="16"/>
      <w:szCs w:val="16"/>
      <w:lang w:eastAsia="zh-CN"/>
    </w:rPr>
  </w:style>
  <w:style w:styleId="style39" w:type="paragraph">
    <w:name w:val="ConsPlusNormal"/>
    <w:next w:val="style39"/>
    <w:pPr>
      <w:widowControl w:val="false"/>
      <w:tabs/>
      <w:suppressAutoHyphens w:val="true"/>
      <w:spacing w:after="0" w:before="0" w:line="100" w:lineRule="atLeast"/>
      <w:ind w:firstLine="720" w:left="0" w:right="0"/>
      <w:contextualSpacing w:val="false"/>
    </w:pPr>
    <w:rPr>
      <w:rFonts w:ascii="Arial" w:cs="Arial" w:eastAsia="Times New Roman" w:hAnsi="Arial"/>
      <w:color w:val="auto"/>
      <w:sz w:val="20"/>
      <w:szCs w:val="20"/>
      <w:lang w:bidi="ar-SA" w:eastAsia="zh-CN" w:val="ru-RU"/>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192</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2014-11-20T04:35:00.00Z</dcterms:created>
  <dc:creator>BEST</dc:creator>
  <cp:lastModifiedBy>finansist</cp:lastModifiedBy>
  <dcterms:modified xsi:type="dcterms:W3CDTF">2015-02-26T05:08:00.00Z</dcterms:modified>
  <cp:revision>9</cp:revision>
</cp:coreProperties>
</file>